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671" w:rsidRDefault="00F50671" w:rsidP="00B17EB9">
      <w:pPr>
        <w:jc w:val="center"/>
        <w:rPr>
          <w:rFonts w:ascii="Times New Roman" w:hAnsi="Times New Roman" w:cs="Times New Roman"/>
          <w:b/>
          <w:i/>
          <w:sz w:val="20"/>
          <w:szCs w:val="20"/>
        </w:rPr>
      </w:pPr>
      <w:r>
        <w:rPr>
          <w:rFonts w:ascii="Times New Roman" w:hAnsi="Times New Roman" w:cs="Times New Roman"/>
          <w:b/>
          <w:i/>
          <w:sz w:val="20"/>
          <w:szCs w:val="20"/>
        </w:rPr>
        <w:t xml:space="preserve">Размещение бренда </w:t>
      </w:r>
      <w:r>
        <w:rPr>
          <w:rFonts w:ascii="Times New Roman" w:hAnsi="Times New Roman" w:cs="Times New Roman"/>
          <w:b/>
          <w:i/>
          <w:sz w:val="20"/>
          <w:szCs w:val="20"/>
          <w:lang w:val="en-US"/>
        </w:rPr>
        <w:t>OSRAM</w:t>
      </w:r>
      <w:r w:rsidRPr="00F50671">
        <w:rPr>
          <w:rFonts w:ascii="Times New Roman" w:hAnsi="Times New Roman" w:cs="Times New Roman"/>
          <w:b/>
          <w:i/>
          <w:sz w:val="20"/>
          <w:szCs w:val="20"/>
        </w:rPr>
        <w:t xml:space="preserve"> </w:t>
      </w:r>
      <w:r>
        <w:rPr>
          <w:rFonts w:ascii="Times New Roman" w:hAnsi="Times New Roman" w:cs="Times New Roman"/>
          <w:b/>
          <w:i/>
          <w:sz w:val="20"/>
          <w:szCs w:val="20"/>
        </w:rPr>
        <w:t xml:space="preserve">в рамках </w:t>
      </w:r>
      <w:r>
        <w:rPr>
          <w:rFonts w:ascii="Times New Roman" w:hAnsi="Times New Roman" w:cs="Times New Roman"/>
          <w:b/>
          <w:i/>
          <w:sz w:val="20"/>
          <w:szCs w:val="20"/>
          <w:lang w:val="en-US"/>
        </w:rPr>
        <w:t>OOH</w:t>
      </w:r>
      <w:r w:rsidRPr="00F50671">
        <w:rPr>
          <w:rFonts w:ascii="Times New Roman" w:hAnsi="Times New Roman" w:cs="Times New Roman"/>
          <w:b/>
          <w:i/>
          <w:sz w:val="20"/>
          <w:szCs w:val="20"/>
        </w:rPr>
        <w:t xml:space="preserve"> </w:t>
      </w:r>
      <w:r>
        <w:rPr>
          <w:rFonts w:ascii="Times New Roman" w:hAnsi="Times New Roman" w:cs="Times New Roman"/>
          <w:b/>
          <w:i/>
          <w:sz w:val="20"/>
          <w:szCs w:val="20"/>
        </w:rPr>
        <w:t>кампании</w:t>
      </w:r>
    </w:p>
    <w:p w:rsidR="00F50671" w:rsidRPr="00F50671" w:rsidRDefault="00F50671" w:rsidP="00B17EB9">
      <w:pPr>
        <w:jc w:val="center"/>
        <w:rPr>
          <w:rFonts w:ascii="Times New Roman" w:hAnsi="Times New Roman" w:cs="Times New Roman"/>
          <w:b/>
          <w:i/>
          <w:sz w:val="20"/>
          <w:szCs w:val="20"/>
        </w:rPr>
      </w:pPr>
      <w:r>
        <w:rPr>
          <w:rFonts w:ascii="Times New Roman" w:hAnsi="Times New Roman" w:cs="Times New Roman"/>
          <w:b/>
          <w:i/>
          <w:sz w:val="20"/>
          <w:szCs w:val="20"/>
        </w:rPr>
        <w:t>Адресная программа</w:t>
      </w:r>
    </w:p>
    <w:p w:rsidR="000C3065" w:rsidRPr="00F50671" w:rsidRDefault="000C3065" w:rsidP="00F50671">
      <w:pPr>
        <w:pStyle w:val="ListParagraph"/>
        <w:numPr>
          <w:ilvl w:val="0"/>
          <w:numId w:val="2"/>
        </w:numPr>
        <w:rPr>
          <w:rFonts w:ascii="Times New Roman" w:hAnsi="Times New Roman" w:cs="Times New Roman"/>
          <w:i/>
          <w:sz w:val="20"/>
          <w:szCs w:val="20"/>
        </w:rPr>
      </w:pPr>
      <w:r w:rsidRPr="00F50671">
        <w:rPr>
          <w:rFonts w:ascii="Times New Roman" w:hAnsi="Times New Roman" w:cs="Times New Roman"/>
          <w:i/>
          <w:sz w:val="20"/>
          <w:szCs w:val="20"/>
        </w:rPr>
        <w:t>Москва,ВАО,Вешняковская,д.25,напротив,</w:t>
      </w:r>
      <w:r w:rsidRPr="00F50671">
        <w:rPr>
          <w:rFonts w:ascii="Times New Roman" w:hAnsi="Times New Roman" w:cs="Times New Roman"/>
          <w:i/>
          <w:sz w:val="20"/>
          <w:szCs w:val="20"/>
          <w:lang w:val="en-US"/>
        </w:rPr>
        <w:t>V</w:t>
      </w:r>
      <w:r w:rsidRPr="00F50671">
        <w:rPr>
          <w:rFonts w:ascii="Times New Roman" w:hAnsi="Times New Roman" w:cs="Times New Roman"/>
          <w:i/>
          <w:sz w:val="20"/>
          <w:szCs w:val="20"/>
        </w:rPr>
        <w:t>1032</w:t>
      </w:r>
      <w:r w:rsidR="003D44FF" w:rsidRPr="00F50671">
        <w:rPr>
          <w:rFonts w:ascii="Times New Roman" w:hAnsi="Times New Roman" w:cs="Times New Roman"/>
          <w:i/>
          <w:sz w:val="20"/>
          <w:szCs w:val="20"/>
        </w:rPr>
        <w:t>В</w:t>
      </w:r>
    </w:p>
    <w:tbl>
      <w:tblPr>
        <w:tblW w:w="0" w:type="auto"/>
        <w:tblCellSpacing w:w="15" w:type="dxa"/>
        <w:tblCellMar>
          <w:top w:w="15" w:type="dxa"/>
          <w:left w:w="15" w:type="dxa"/>
          <w:bottom w:w="15" w:type="dxa"/>
          <w:right w:w="15" w:type="dxa"/>
        </w:tblCellMar>
        <w:tblLook w:val="04A0"/>
      </w:tblPr>
      <w:tblGrid>
        <w:gridCol w:w="81"/>
        <w:gridCol w:w="66"/>
        <w:gridCol w:w="66"/>
        <w:gridCol w:w="81"/>
      </w:tblGrid>
      <w:tr w:rsidR="000C3065" w:rsidRPr="0098005F" w:rsidTr="000A6252">
        <w:trPr>
          <w:tblCellSpacing w:w="15" w:type="dxa"/>
        </w:trPr>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jc w:val="center"/>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r>
    </w:tbl>
    <w:p w:rsidR="000C3065" w:rsidRPr="0098005F" w:rsidRDefault="000C3065" w:rsidP="000C3065">
      <w:pPr>
        <w:rPr>
          <w:rFonts w:ascii="Times New Roman" w:hAnsi="Times New Roman" w:cs="Times New Roman"/>
          <w:i/>
          <w:sz w:val="20"/>
          <w:szCs w:val="20"/>
          <w:lang w:val="en-US"/>
        </w:rPr>
      </w:pPr>
      <w:r w:rsidRPr="0098005F">
        <w:rPr>
          <w:rFonts w:ascii="Times New Roman" w:hAnsi="Times New Roman" w:cs="Times New Roman"/>
          <w:i/>
          <w:noProof/>
          <w:sz w:val="20"/>
          <w:szCs w:val="20"/>
        </w:rPr>
        <w:drawing>
          <wp:inline distT="0" distB="0" distL="0" distR="0">
            <wp:extent cx="2335644" cy="1751162"/>
            <wp:effectExtent l="0" t="0" r="0" b="0"/>
            <wp:docPr id="12" name="Рисунок 24" descr="http://rseti.ru/Rseti_Photos/V10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seti.ru/Rseti_Photos/V1032B.jpg"/>
                    <pic:cNvPicPr>
                      <a:picLocks noChangeAspect="1" noChangeArrowheads="1"/>
                    </pic:cNvPicPr>
                  </pic:nvPicPr>
                  <pic:blipFill>
                    <a:blip r:embed="rId7" cstate="print"/>
                    <a:srcRect/>
                    <a:stretch>
                      <a:fillRect/>
                    </a:stretch>
                  </pic:blipFill>
                  <pic:spPr bwMode="auto">
                    <a:xfrm>
                      <a:off x="0" y="0"/>
                      <a:ext cx="2340154" cy="1754544"/>
                    </a:xfrm>
                    <a:prstGeom prst="rect">
                      <a:avLst/>
                    </a:prstGeom>
                    <a:noFill/>
                    <a:ln w="9525">
                      <a:noFill/>
                      <a:miter lim="800000"/>
                      <a:headEnd/>
                      <a:tailEnd/>
                    </a:ln>
                  </pic:spPr>
                </pic:pic>
              </a:graphicData>
            </a:graphic>
          </wp:inline>
        </w:drawing>
      </w:r>
    </w:p>
    <w:p w:rsidR="000C3065" w:rsidRPr="00F50671" w:rsidRDefault="000C3065" w:rsidP="00F50671">
      <w:pPr>
        <w:pStyle w:val="ListParagraph"/>
        <w:numPr>
          <w:ilvl w:val="0"/>
          <w:numId w:val="2"/>
        </w:numPr>
        <w:rPr>
          <w:rFonts w:ascii="Times New Roman" w:hAnsi="Times New Roman" w:cs="Times New Roman"/>
          <w:i/>
          <w:sz w:val="20"/>
          <w:szCs w:val="20"/>
        </w:rPr>
      </w:pPr>
      <w:r w:rsidRPr="00F50671">
        <w:rPr>
          <w:rFonts w:ascii="Times New Roman" w:hAnsi="Times New Roman" w:cs="Times New Roman"/>
          <w:i/>
          <w:sz w:val="20"/>
          <w:szCs w:val="20"/>
        </w:rPr>
        <w:t>Москва,ВАО,Городецкая,д.5-35,</w:t>
      </w:r>
      <w:r w:rsidRPr="00F50671">
        <w:rPr>
          <w:rFonts w:ascii="Times New Roman" w:hAnsi="Times New Roman" w:cs="Times New Roman"/>
          <w:i/>
          <w:sz w:val="20"/>
          <w:szCs w:val="20"/>
          <w:lang w:val="en-US"/>
        </w:rPr>
        <w:t>V</w:t>
      </w:r>
      <w:r w:rsidRPr="00F50671">
        <w:rPr>
          <w:rFonts w:ascii="Times New Roman" w:hAnsi="Times New Roman" w:cs="Times New Roman"/>
          <w:i/>
          <w:sz w:val="20"/>
          <w:szCs w:val="20"/>
        </w:rPr>
        <w:t>1023</w:t>
      </w:r>
      <w:r w:rsidRPr="00F50671">
        <w:rPr>
          <w:rFonts w:ascii="Times New Roman" w:hAnsi="Times New Roman" w:cs="Times New Roman"/>
          <w:i/>
          <w:sz w:val="20"/>
          <w:szCs w:val="20"/>
          <w:lang w:val="en-US"/>
        </w:rPr>
        <w:t>B</w:t>
      </w:r>
    </w:p>
    <w:tbl>
      <w:tblPr>
        <w:tblW w:w="0" w:type="auto"/>
        <w:tblCellSpacing w:w="15" w:type="dxa"/>
        <w:tblCellMar>
          <w:top w:w="15" w:type="dxa"/>
          <w:left w:w="15" w:type="dxa"/>
          <w:bottom w:w="15" w:type="dxa"/>
          <w:right w:w="15" w:type="dxa"/>
        </w:tblCellMar>
        <w:tblLook w:val="04A0"/>
      </w:tblPr>
      <w:tblGrid>
        <w:gridCol w:w="81"/>
        <w:gridCol w:w="66"/>
        <w:gridCol w:w="66"/>
        <w:gridCol w:w="81"/>
      </w:tblGrid>
      <w:tr w:rsidR="000C3065" w:rsidRPr="0098005F" w:rsidTr="000A6252">
        <w:trPr>
          <w:tblCellSpacing w:w="15" w:type="dxa"/>
        </w:trPr>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jc w:val="center"/>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r>
    </w:tbl>
    <w:p w:rsidR="000C3065" w:rsidRPr="0098005F" w:rsidRDefault="000C3065" w:rsidP="000C3065">
      <w:pPr>
        <w:rPr>
          <w:rFonts w:ascii="Times New Roman" w:hAnsi="Times New Roman" w:cs="Times New Roman"/>
          <w:i/>
          <w:sz w:val="20"/>
          <w:szCs w:val="20"/>
          <w:lang w:val="en-US"/>
        </w:rPr>
      </w:pPr>
      <w:r w:rsidRPr="0098005F">
        <w:rPr>
          <w:rFonts w:ascii="Times New Roman" w:hAnsi="Times New Roman" w:cs="Times New Roman"/>
          <w:i/>
          <w:noProof/>
          <w:sz w:val="20"/>
          <w:szCs w:val="20"/>
        </w:rPr>
        <w:drawing>
          <wp:inline distT="0" distB="0" distL="0" distR="0">
            <wp:extent cx="2320505" cy="1739812"/>
            <wp:effectExtent l="0" t="0" r="0" b="0"/>
            <wp:docPr id="21" name="Рисунок 29" descr="http://rseti.ru/Rseti_Photos/V10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seti.ru/Rseti_Photos/V1023B.jpg"/>
                    <pic:cNvPicPr>
                      <a:picLocks noChangeAspect="1" noChangeArrowheads="1"/>
                    </pic:cNvPicPr>
                  </pic:nvPicPr>
                  <pic:blipFill>
                    <a:blip r:embed="rId8" cstate="print"/>
                    <a:srcRect/>
                    <a:stretch>
                      <a:fillRect/>
                    </a:stretch>
                  </pic:blipFill>
                  <pic:spPr bwMode="auto">
                    <a:xfrm>
                      <a:off x="0" y="0"/>
                      <a:ext cx="2325431" cy="1743506"/>
                    </a:xfrm>
                    <a:prstGeom prst="rect">
                      <a:avLst/>
                    </a:prstGeom>
                    <a:noFill/>
                    <a:ln w="9525">
                      <a:noFill/>
                      <a:miter lim="800000"/>
                      <a:headEnd/>
                      <a:tailEnd/>
                    </a:ln>
                  </pic:spPr>
                </pic:pic>
              </a:graphicData>
            </a:graphic>
          </wp:inline>
        </w:drawing>
      </w:r>
    </w:p>
    <w:p w:rsidR="000C3065" w:rsidRPr="00F50671" w:rsidRDefault="000C3065" w:rsidP="00F50671">
      <w:pPr>
        <w:pStyle w:val="ListParagraph"/>
        <w:numPr>
          <w:ilvl w:val="0"/>
          <w:numId w:val="2"/>
        </w:numPr>
        <w:rPr>
          <w:rFonts w:ascii="Times New Roman" w:hAnsi="Times New Roman" w:cs="Times New Roman"/>
          <w:i/>
          <w:sz w:val="20"/>
          <w:szCs w:val="20"/>
        </w:rPr>
      </w:pPr>
      <w:r w:rsidRPr="00F50671">
        <w:rPr>
          <w:rFonts w:ascii="Times New Roman" w:hAnsi="Times New Roman" w:cs="Times New Roman"/>
          <w:i/>
          <w:sz w:val="20"/>
          <w:szCs w:val="20"/>
        </w:rPr>
        <w:t xml:space="preserve">Москва,ВАО,Новокосинская ул, д.20 к.1, </w:t>
      </w:r>
      <w:r w:rsidRPr="00F50671">
        <w:rPr>
          <w:rFonts w:ascii="Times New Roman" w:hAnsi="Times New Roman" w:cs="Times New Roman"/>
          <w:i/>
          <w:sz w:val="20"/>
          <w:szCs w:val="20"/>
          <w:lang w:val="en-US"/>
        </w:rPr>
        <w:t>V</w:t>
      </w:r>
      <w:r w:rsidRPr="00F50671">
        <w:rPr>
          <w:rFonts w:ascii="Times New Roman" w:hAnsi="Times New Roman" w:cs="Times New Roman"/>
          <w:i/>
          <w:sz w:val="20"/>
          <w:szCs w:val="20"/>
        </w:rPr>
        <w:t>1022</w:t>
      </w:r>
      <w:r w:rsidRPr="00F50671">
        <w:rPr>
          <w:rFonts w:ascii="Times New Roman" w:hAnsi="Times New Roman" w:cs="Times New Roman"/>
          <w:i/>
          <w:sz w:val="20"/>
          <w:szCs w:val="20"/>
          <w:lang w:val="en-US"/>
        </w:rPr>
        <w:t>A</w:t>
      </w:r>
    </w:p>
    <w:tbl>
      <w:tblPr>
        <w:tblW w:w="0" w:type="auto"/>
        <w:tblCellSpacing w:w="15" w:type="dxa"/>
        <w:tblCellMar>
          <w:top w:w="15" w:type="dxa"/>
          <w:left w:w="15" w:type="dxa"/>
          <w:bottom w:w="15" w:type="dxa"/>
          <w:right w:w="15" w:type="dxa"/>
        </w:tblCellMar>
        <w:tblLook w:val="04A0"/>
      </w:tblPr>
      <w:tblGrid>
        <w:gridCol w:w="81"/>
        <w:gridCol w:w="66"/>
        <w:gridCol w:w="66"/>
        <w:gridCol w:w="81"/>
      </w:tblGrid>
      <w:tr w:rsidR="000C3065" w:rsidRPr="0098005F" w:rsidTr="000A6252">
        <w:trPr>
          <w:tblCellSpacing w:w="15" w:type="dxa"/>
        </w:trPr>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jc w:val="center"/>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c>
          <w:tcPr>
            <w:tcW w:w="0" w:type="auto"/>
            <w:vAlign w:val="center"/>
            <w:hideMark/>
          </w:tcPr>
          <w:p w:rsidR="000C3065" w:rsidRPr="0098005F" w:rsidRDefault="000C3065" w:rsidP="000A6252">
            <w:pPr>
              <w:spacing w:after="0" w:line="240" w:lineRule="auto"/>
              <w:rPr>
                <w:rFonts w:ascii="Times New Roman" w:eastAsia="Times New Roman" w:hAnsi="Times New Roman" w:cs="Times New Roman"/>
                <w:i/>
                <w:sz w:val="20"/>
                <w:szCs w:val="20"/>
              </w:rPr>
            </w:pPr>
          </w:p>
        </w:tc>
      </w:tr>
    </w:tbl>
    <w:p w:rsidR="000C3065" w:rsidRDefault="000C3065"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389517" cy="1586582"/>
            <wp:effectExtent l="0" t="0" r="0" b="0"/>
            <wp:docPr id="23" name="Рисунок 34" descr="http://rseti.ru/Rseti_Photos/V1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seti.ru/Rseti_Photos/V1022A.jpg"/>
                    <pic:cNvPicPr>
                      <a:picLocks noChangeAspect="1" noChangeArrowheads="1"/>
                    </pic:cNvPicPr>
                  </pic:nvPicPr>
                  <pic:blipFill>
                    <a:blip r:embed="rId9" cstate="print"/>
                    <a:srcRect/>
                    <a:stretch>
                      <a:fillRect/>
                    </a:stretch>
                  </pic:blipFill>
                  <pic:spPr bwMode="auto">
                    <a:xfrm>
                      <a:off x="0" y="0"/>
                      <a:ext cx="2391444" cy="1587861"/>
                    </a:xfrm>
                    <a:prstGeom prst="rect">
                      <a:avLst/>
                    </a:prstGeom>
                    <a:noFill/>
                    <a:ln w="9525">
                      <a:noFill/>
                      <a:miter lim="800000"/>
                      <a:headEnd/>
                      <a:tailEnd/>
                    </a:ln>
                  </pic:spPr>
                </pic:pic>
              </a:graphicData>
            </a:graphic>
          </wp:inline>
        </w:drawing>
      </w:r>
    </w:p>
    <w:p w:rsidR="00F50671" w:rsidRDefault="00F50671" w:rsidP="000C3065">
      <w:pPr>
        <w:rPr>
          <w:rFonts w:ascii="Times New Roman" w:hAnsi="Times New Roman" w:cs="Times New Roman"/>
          <w:i/>
          <w:sz w:val="20"/>
          <w:szCs w:val="20"/>
        </w:rPr>
      </w:pPr>
    </w:p>
    <w:p w:rsidR="00F50671" w:rsidRDefault="00F50671" w:rsidP="000C3065">
      <w:pPr>
        <w:rPr>
          <w:rFonts w:ascii="Times New Roman" w:hAnsi="Times New Roman" w:cs="Times New Roman"/>
          <w:i/>
          <w:sz w:val="20"/>
          <w:szCs w:val="20"/>
        </w:rPr>
      </w:pPr>
    </w:p>
    <w:p w:rsidR="00F50671" w:rsidRDefault="00F50671" w:rsidP="000C3065">
      <w:pPr>
        <w:rPr>
          <w:rFonts w:ascii="Times New Roman" w:hAnsi="Times New Roman" w:cs="Times New Roman"/>
          <w:i/>
          <w:sz w:val="20"/>
          <w:szCs w:val="20"/>
        </w:rPr>
      </w:pPr>
    </w:p>
    <w:p w:rsidR="00F50671" w:rsidRDefault="00F50671" w:rsidP="000C3065">
      <w:pPr>
        <w:rPr>
          <w:rFonts w:ascii="Times New Roman" w:hAnsi="Times New Roman" w:cs="Times New Roman"/>
          <w:i/>
          <w:sz w:val="20"/>
          <w:szCs w:val="20"/>
        </w:rPr>
      </w:pPr>
    </w:p>
    <w:p w:rsidR="00F4511D" w:rsidRDefault="00F4511D" w:rsidP="000C3065">
      <w:pPr>
        <w:rPr>
          <w:rFonts w:ascii="Times New Roman" w:hAnsi="Times New Roman" w:cs="Times New Roman"/>
          <w:i/>
          <w:sz w:val="20"/>
          <w:szCs w:val="20"/>
        </w:rPr>
      </w:pPr>
    </w:p>
    <w:p w:rsidR="00F50671" w:rsidRPr="00F50671" w:rsidRDefault="00F50671" w:rsidP="000C3065">
      <w:pPr>
        <w:rPr>
          <w:rFonts w:ascii="Times New Roman" w:hAnsi="Times New Roman" w:cs="Times New Roman"/>
          <w:i/>
          <w:sz w:val="20"/>
          <w:szCs w:val="20"/>
        </w:rPr>
      </w:pPr>
    </w:p>
    <w:p w:rsidR="000C3065" w:rsidRPr="00F50671" w:rsidRDefault="000C3065" w:rsidP="00F50671">
      <w:pPr>
        <w:pStyle w:val="ListParagraph"/>
        <w:numPr>
          <w:ilvl w:val="0"/>
          <w:numId w:val="2"/>
        </w:numPr>
        <w:rPr>
          <w:rFonts w:ascii="Times New Roman" w:hAnsi="Times New Roman" w:cs="Times New Roman"/>
          <w:i/>
          <w:sz w:val="20"/>
          <w:szCs w:val="20"/>
        </w:rPr>
      </w:pPr>
      <w:r w:rsidRPr="00F50671">
        <w:rPr>
          <w:rFonts w:ascii="Times New Roman" w:hAnsi="Times New Roman" w:cs="Times New Roman"/>
          <w:i/>
          <w:sz w:val="20"/>
          <w:szCs w:val="20"/>
        </w:rPr>
        <w:t>Москва,ЮЗАО, ул.Паустовского д.5 к1,</w:t>
      </w:r>
      <w:r w:rsidRPr="00F50671">
        <w:rPr>
          <w:rFonts w:ascii="Times New Roman" w:hAnsi="Times New Roman" w:cs="Times New Roman"/>
          <w:i/>
          <w:sz w:val="20"/>
          <w:szCs w:val="20"/>
          <w:lang w:val="en-US"/>
        </w:rPr>
        <w:t>V</w:t>
      </w:r>
      <w:r w:rsidRPr="00F50671">
        <w:rPr>
          <w:rFonts w:ascii="Times New Roman" w:hAnsi="Times New Roman" w:cs="Times New Roman"/>
          <w:i/>
          <w:sz w:val="20"/>
          <w:szCs w:val="20"/>
        </w:rPr>
        <w:t>1101</w:t>
      </w:r>
      <w:r w:rsidRPr="00F50671">
        <w:rPr>
          <w:rFonts w:ascii="Times New Roman" w:hAnsi="Times New Roman" w:cs="Times New Roman"/>
          <w:i/>
          <w:sz w:val="20"/>
          <w:szCs w:val="20"/>
          <w:lang w:val="en-US"/>
        </w:rPr>
        <w:t>A</w:t>
      </w:r>
    </w:p>
    <w:p w:rsidR="000C3065" w:rsidRPr="0098005F" w:rsidRDefault="000C3065" w:rsidP="000C3065">
      <w:pPr>
        <w:rPr>
          <w:rFonts w:ascii="Times New Roman" w:hAnsi="Times New Roman" w:cs="Times New Roman"/>
          <w:i/>
          <w:sz w:val="20"/>
          <w:szCs w:val="20"/>
          <w:lang w:val="en-US"/>
        </w:rPr>
      </w:pPr>
      <w:r w:rsidRPr="0098005F">
        <w:rPr>
          <w:rFonts w:ascii="Times New Roman" w:hAnsi="Times New Roman" w:cs="Times New Roman"/>
          <w:i/>
          <w:noProof/>
          <w:sz w:val="20"/>
          <w:szCs w:val="20"/>
        </w:rPr>
        <w:lastRenderedPageBreak/>
        <w:drawing>
          <wp:inline distT="0" distB="0" distL="0" distR="0">
            <wp:extent cx="2568874" cy="1926027"/>
            <wp:effectExtent l="19050" t="0" r="2876" b="0"/>
            <wp:docPr id="26" name="Рисунок 39" descr="http://rseti.ru/Rseti_Photos/V11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seti.ru/Rseti_Photos/V1101A.jpg"/>
                    <pic:cNvPicPr>
                      <a:picLocks noChangeAspect="1" noChangeArrowheads="1"/>
                    </pic:cNvPicPr>
                  </pic:nvPicPr>
                  <pic:blipFill>
                    <a:blip r:embed="rId10" cstate="print"/>
                    <a:srcRect/>
                    <a:stretch>
                      <a:fillRect/>
                    </a:stretch>
                  </pic:blipFill>
                  <pic:spPr bwMode="auto">
                    <a:xfrm>
                      <a:off x="0" y="0"/>
                      <a:ext cx="2572124" cy="1928464"/>
                    </a:xfrm>
                    <a:prstGeom prst="rect">
                      <a:avLst/>
                    </a:prstGeom>
                    <a:noFill/>
                    <a:ln w="9525">
                      <a:noFill/>
                      <a:miter lim="800000"/>
                      <a:headEnd/>
                      <a:tailEnd/>
                    </a:ln>
                  </pic:spPr>
                </pic:pic>
              </a:graphicData>
            </a:graphic>
          </wp:inline>
        </w:drawing>
      </w:r>
    </w:p>
    <w:p w:rsidR="000C3065" w:rsidRPr="00F50671" w:rsidRDefault="000C3065" w:rsidP="00F50671">
      <w:pPr>
        <w:pStyle w:val="ListParagraph"/>
        <w:numPr>
          <w:ilvl w:val="0"/>
          <w:numId w:val="2"/>
        </w:numPr>
        <w:rPr>
          <w:rFonts w:ascii="Times New Roman" w:hAnsi="Times New Roman" w:cs="Times New Roman"/>
          <w:i/>
          <w:sz w:val="20"/>
          <w:szCs w:val="20"/>
        </w:rPr>
      </w:pPr>
      <w:r w:rsidRPr="00F50671">
        <w:rPr>
          <w:rFonts w:ascii="Times New Roman" w:hAnsi="Times New Roman" w:cs="Times New Roman"/>
          <w:i/>
          <w:sz w:val="20"/>
          <w:szCs w:val="20"/>
        </w:rPr>
        <w:t xml:space="preserve">Москва,ЮЗАО, ул.Обручева,д.5-7, </w:t>
      </w:r>
      <w:r w:rsidRPr="00F50671">
        <w:rPr>
          <w:rFonts w:ascii="Times New Roman" w:hAnsi="Times New Roman" w:cs="Times New Roman"/>
          <w:i/>
          <w:sz w:val="20"/>
          <w:szCs w:val="20"/>
          <w:lang w:val="en-US"/>
        </w:rPr>
        <w:t>V</w:t>
      </w:r>
      <w:r w:rsidRPr="00F50671">
        <w:rPr>
          <w:rFonts w:ascii="Times New Roman" w:hAnsi="Times New Roman" w:cs="Times New Roman"/>
          <w:i/>
          <w:sz w:val="20"/>
          <w:szCs w:val="20"/>
        </w:rPr>
        <w:t>1102</w:t>
      </w:r>
      <w:r w:rsidRPr="00F50671">
        <w:rPr>
          <w:rFonts w:ascii="Times New Roman" w:hAnsi="Times New Roman" w:cs="Times New Roman"/>
          <w:i/>
          <w:sz w:val="20"/>
          <w:szCs w:val="20"/>
          <w:lang w:val="en-US"/>
        </w:rPr>
        <w:t>A</w:t>
      </w:r>
    </w:p>
    <w:p w:rsidR="000C3065" w:rsidRPr="0098005F" w:rsidRDefault="000C3065" w:rsidP="000C3065">
      <w:pPr>
        <w:rPr>
          <w:rFonts w:ascii="Times New Roman" w:hAnsi="Times New Roman" w:cs="Times New Roman"/>
          <w:i/>
          <w:sz w:val="20"/>
          <w:szCs w:val="20"/>
          <w:lang w:val="en-US"/>
        </w:rPr>
      </w:pPr>
      <w:r w:rsidRPr="0098005F">
        <w:rPr>
          <w:rFonts w:ascii="Times New Roman" w:hAnsi="Times New Roman" w:cs="Times New Roman"/>
          <w:i/>
          <w:noProof/>
          <w:sz w:val="20"/>
          <w:szCs w:val="20"/>
        </w:rPr>
        <w:drawing>
          <wp:inline distT="0" distB="0" distL="0" distR="0">
            <wp:extent cx="2566334" cy="1924124"/>
            <wp:effectExtent l="19050" t="0" r="5416" b="0"/>
            <wp:docPr id="27" name="Рисунок 44" descr="http://rseti.ru/Rseti_Photos/V1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seti.ru/Rseti_Photos/V1102A.jpg"/>
                    <pic:cNvPicPr>
                      <a:picLocks noChangeAspect="1" noChangeArrowheads="1"/>
                    </pic:cNvPicPr>
                  </pic:nvPicPr>
                  <pic:blipFill>
                    <a:blip r:embed="rId11" cstate="print"/>
                    <a:srcRect/>
                    <a:stretch>
                      <a:fillRect/>
                    </a:stretch>
                  </pic:blipFill>
                  <pic:spPr bwMode="auto">
                    <a:xfrm>
                      <a:off x="0" y="0"/>
                      <a:ext cx="2571203" cy="1927774"/>
                    </a:xfrm>
                    <a:prstGeom prst="rect">
                      <a:avLst/>
                    </a:prstGeom>
                    <a:noFill/>
                    <a:ln w="9525">
                      <a:noFill/>
                      <a:miter lim="800000"/>
                      <a:headEnd/>
                      <a:tailEnd/>
                    </a:ln>
                  </pic:spPr>
                </pic:pic>
              </a:graphicData>
            </a:graphic>
          </wp:inline>
        </w:drawing>
      </w:r>
    </w:p>
    <w:p w:rsidR="00EE53B5" w:rsidRPr="0098005F" w:rsidRDefault="00EE53B5" w:rsidP="00EE53B5">
      <w:pPr>
        <w:rPr>
          <w:rFonts w:ascii="Times New Roman" w:eastAsia="Times New Roman" w:hAnsi="Times New Roman" w:cs="Times New Roman"/>
          <w:i/>
          <w:iCs/>
          <w:sz w:val="20"/>
          <w:szCs w:val="20"/>
        </w:rPr>
      </w:pPr>
      <w:r w:rsidRPr="0098005F">
        <w:rPr>
          <w:rFonts w:ascii="Times New Roman" w:hAnsi="Times New Roman" w:cs="Times New Roman"/>
          <w:i/>
          <w:sz w:val="20"/>
          <w:szCs w:val="20"/>
        </w:rPr>
        <w:t>6.</w:t>
      </w:r>
      <w:r w:rsidRPr="0098005F">
        <w:rPr>
          <w:rFonts w:ascii="Times New Roman" w:eastAsia="Times New Roman" w:hAnsi="Times New Roman" w:cs="Times New Roman"/>
          <w:i/>
          <w:iCs/>
          <w:sz w:val="20"/>
          <w:szCs w:val="20"/>
        </w:rPr>
        <w:t xml:space="preserve"> М2 Крым (Симферопольское шоссе), км 30+700 лево (км 9+800 от МКАД), в Москву,101А</w:t>
      </w:r>
    </w:p>
    <w:p w:rsidR="00EE53B5" w:rsidRPr="0098005F" w:rsidRDefault="00EE53B5"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76380" cy="1932317"/>
            <wp:effectExtent l="19050" t="0" r="0" b="0"/>
            <wp:docPr id="3" name="Рисунок 1" descr="P:\Отдел Продаж\Монтажи\Фотоотчёт\_Фотоотчет (Технический и Презентационный)\2012 ОКТЯБРЬ\101А красивая земля торгуй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Отдел Продаж\Монтажи\Фотоотчёт\_Фотоотчет (Технический и Презентационный)\2012 ОКТЯБРЬ\101А красивая земля торгуйся.JPG"/>
                    <pic:cNvPicPr>
                      <a:picLocks noChangeAspect="1" noChangeArrowheads="1"/>
                    </pic:cNvPicPr>
                  </pic:nvPicPr>
                  <pic:blipFill>
                    <a:blip r:embed="rId12" cstate="print"/>
                    <a:srcRect/>
                    <a:stretch>
                      <a:fillRect/>
                    </a:stretch>
                  </pic:blipFill>
                  <pic:spPr bwMode="auto">
                    <a:xfrm>
                      <a:off x="0" y="0"/>
                      <a:ext cx="2582296" cy="1936754"/>
                    </a:xfrm>
                    <a:prstGeom prst="rect">
                      <a:avLst/>
                    </a:prstGeom>
                    <a:noFill/>
                    <a:ln w="9525">
                      <a:noFill/>
                      <a:miter lim="800000"/>
                      <a:headEnd/>
                      <a:tailEnd/>
                    </a:ln>
                  </pic:spPr>
                </pic:pic>
              </a:graphicData>
            </a:graphic>
          </wp:inline>
        </w:drawing>
      </w:r>
    </w:p>
    <w:p w:rsidR="00B645E7" w:rsidRPr="0098005F" w:rsidRDefault="00B645E7" w:rsidP="00B645E7">
      <w:pPr>
        <w:rPr>
          <w:rFonts w:ascii="Times New Roman" w:eastAsia="Times New Roman" w:hAnsi="Times New Roman" w:cs="Times New Roman"/>
          <w:i/>
          <w:iCs/>
          <w:sz w:val="20"/>
          <w:szCs w:val="20"/>
        </w:rPr>
      </w:pPr>
      <w:r w:rsidRPr="0098005F">
        <w:rPr>
          <w:rFonts w:ascii="Times New Roman" w:eastAsia="Times New Roman" w:hAnsi="Times New Roman" w:cs="Times New Roman"/>
          <w:i/>
          <w:iCs/>
          <w:sz w:val="20"/>
          <w:szCs w:val="20"/>
        </w:rPr>
        <w:t>7.</w:t>
      </w:r>
      <w:r w:rsidRPr="0098005F">
        <w:rPr>
          <w:rFonts w:ascii="Times New Roman" w:hAnsi="Times New Roman" w:cs="Times New Roman"/>
          <w:i/>
          <w:sz w:val="20"/>
          <w:szCs w:val="20"/>
        </w:rPr>
        <w:t xml:space="preserve"> </w:t>
      </w:r>
      <w:r w:rsidRPr="0098005F">
        <w:rPr>
          <w:rFonts w:ascii="Times New Roman" w:eastAsia="Times New Roman" w:hAnsi="Times New Roman" w:cs="Times New Roman"/>
          <w:i/>
          <w:iCs/>
          <w:sz w:val="20"/>
          <w:szCs w:val="20"/>
        </w:rPr>
        <w:t>М2 Крым (Симферопольское шоссе), км 47+300 лево (км 26+400 от МКАД) в Москву,М2004А</w:t>
      </w:r>
    </w:p>
    <w:p w:rsidR="00B645E7" w:rsidRPr="0098005F" w:rsidRDefault="00B645E7" w:rsidP="000C3065">
      <w:pPr>
        <w:rPr>
          <w:rFonts w:ascii="Times New Roman" w:hAnsi="Times New Roman" w:cs="Times New Roman"/>
          <w:i/>
          <w:sz w:val="20"/>
          <w:szCs w:val="20"/>
        </w:rPr>
      </w:pPr>
      <w:bookmarkStart w:id="0" w:name="_GoBack"/>
      <w:r w:rsidRPr="0098005F">
        <w:rPr>
          <w:rFonts w:ascii="Times New Roman" w:hAnsi="Times New Roman" w:cs="Times New Roman"/>
          <w:i/>
          <w:noProof/>
          <w:sz w:val="20"/>
          <w:szCs w:val="20"/>
        </w:rPr>
        <w:drawing>
          <wp:inline distT="0" distB="0" distL="0" distR="0">
            <wp:extent cx="2467155" cy="1814570"/>
            <wp:effectExtent l="0" t="0" r="0" b="0"/>
            <wp:docPr id="5" name="Рисунок 7" descr="http://www.vinex-media.ru/upload/resize_cache/iblock/9fd/549_403_053a483601dcba3f1314b0c364feb392f/BG-00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nex-media.ru/upload/resize_cache/iblock/9fd/549_403_053a483601dcba3f1314b0c364feb392f/BG-008u.JPG"/>
                    <pic:cNvPicPr>
                      <a:picLocks noChangeAspect="1" noChangeArrowheads="1"/>
                    </pic:cNvPicPr>
                  </pic:nvPicPr>
                  <pic:blipFill>
                    <a:blip r:embed="rId13" cstate="print"/>
                    <a:srcRect/>
                    <a:stretch>
                      <a:fillRect/>
                    </a:stretch>
                  </pic:blipFill>
                  <pic:spPr bwMode="auto">
                    <a:xfrm>
                      <a:off x="0" y="0"/>
                      <a:ext cx="2480794" cy="1824602"/>
                    </a:xfrm>
                    <a:prstGeom prst="rect">
                      <a:avLst/>
                    </a:prstGeom>
                    <a:noFill/>
                    <a:ln w="9525">
                      <a:noFill/>
                      <a:miter lim="800000"/>
                      <a:headEnd/>
                      <a:tailEnd/>
                    </a:ln>
                  </pic:spPr>
                </pic:pic>
              </a:graphicData>
            </a:graphic>
          </wp:inline>
        </w:drawing>
      </w:r>
      <w:bookmarkEnd w:id="0"/>
    </w:p>
    <w:p w:rsidR="00B645E7" w:rsidRPr="0098005F" w:rsidRDefault="00B645E7" w:rsidP="000C3065">
      <w:pPr>
        <w:rPr>
          <w:rFonts w:ascii="Times New Roman" w:hAnsi="Times New Roman" w:cs="Times New Roman"/>
          <w:i/>
          <w:sz w:val="20"/>
          <w:szCs w:val="20"/>
        </w:rPr>
      </w:pPr>
      <w:r w:rsidRPr="0098005F">
        <w:rPr>
          <w:rFonts w:ascii="Times New Roman" w:hAnsi="Times New Roman" w:cs="Times New Roman"/>
          <w:i/>
          <w:sz w:val="20"/>
          <w:szCs w:val="20"/>
        </w:rPr>
        <w:t>8. М2 Крым (Симферопольское шоссе), км 63+550, ЦРП (км 42+650 от МКАД), в Москву 024А2</w:t>
      </w:r>
    </w:p>
    <w:p w:rsidR="00B645E7" w:rsidRPr="0098005F" w:rsidRDefault="00B645E7" w:rsidP="000C3065">
      <w:pPr>
        <w:rPr>
          <w:rFonts w:ascii="Times New Roman" w:hAnsi="Times New Roman" w:cs="Times New Roman"/>
          <w:i/>
          <w:sz w:val="20"/>
          <w:szCs w:val="20"/>
        </w:rPr>
      </w:pPr>
      <w:r w:rsidRPr="0098005F">
        <w:rPr>
          <w:rFonts w:ascii="Times New Roman" w:hAnsi="Times New Roman" w:cs="Times New Roman"/>
          <w:i/>
          <w:noProof/>
          <w:sz w:val="20"/>
          <w:szCs w:val="20"/>
        </w:rPr>
        <w:lastRenderedPageBreak/>
        <w:drawing>
          <wp:inline distT="0" distB="0" distL="0" distR="0">
            <wp:extent cx="2590309" cy="1942764"/>
            <wp:effectExtent l="19050" t="0" r="491" b="0"/>
            <wp:docPr id="6" name="Рисунок 2" descr="P:\Отдел Продаж\Монтажи\Фотоотчёт\_Фотоотчет (Технический и Презентационный)\2012. НОЯБРЬ\024 А2 Красивая зем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Отдел Продаж\Монтажи\Фотоотчёт\_Фотоотчет (Технический и Презентационный)\2012. НОЯБРЬ\024 А2 Красивая земля.JPG"/>
                    <pic:cNvPicPr>
                      <a:picLocks noChangeAspect="1" noChangeArrowheads="1"/>
                    </pic:cNvPicPr>
                  </pic:nvPicPr>
                  <pic:blipFill>
                    <a:blip r:embed="rId14" cstate="print"/>
                    <a:srcRect/>
                    <a:stretch>
                      <a:fillRect/>
                    </a:stretch>
                  </pic:blipFill>
                  <pic:spPr bwMode="auto">
                    <a:xfrm>
                      <a:off x="0" y="0"/>
                      <a:ext cx="2592732" cy="1944581"/>
                    </a:xfrm>
                    <a:prstGeom prst="rect">
                      <a:avLst/>
                    </a:prstGeom>
                    <a:noFill/>
                    <a:ln w="9525">
                      <a:noFill/>
                      <a:miter lim="800000"/>
                      <a:headEnd/>
                      <a:tailEnd/>
                    </a:ln>
                  </pic:spPr>
                </pic:pic>
              </a:graphicData>
            </a:graphic>
          </wp:inline>
        </w:drawing>
      </w:r>
    </w:p>
    <w:p w:rsidR="00B645E7" w:rsidRPr="0098005F" w:rsidRDefault="00B645E7" w:rsidP="000C3065">
      <w:pPr>
        <w:rPr>
          <w:rFonts w:ascii="Times New Roman" w:hAnsi="Times New Roman" w:cs="Times New Roman"/>
          <w:i/>
          <w:sz w:val="20"/>
          <w:szCs w:val="20"/>
        </w:rPr>
      </w:pPr>
      <w:r w:rsidRPr="0098005F">
        <w:rPr>
          <w:rFonts w:ascii="Times New Roman" w:hAnsi="Times New Roman" w:cs="Times New Roman"/>
          <w:i/>
          <w:sz w:val="20"/>
          <w:szCs w:val="20"/>
        </w:rPr>
        <w:t>9. М2 Крым (Симферопольское шоссе), км 63+550, ЦРП (км 42+650 от МКАД), в Москву,105А</w:t>
      </w:r>
    </w:p>
    <w:p w:rsidR="00B645E7" w:rsidRPr="0098005F" w:rsidRDefault="00B645E7"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96551" cy="1948157"/>
            <wp:effectExtent l="0" t="0" r="0" b="0"/>
            <wp:docPr id="8" name="Рисунок 3" descr="P:\Отдел Продаж\Монтажи\Фотоотчёт\_Фотоотчет (Технический и Презентационный)\2012. НОЯБРЬ\105А Воздвиже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Отдел Продаж\Монтажи\Фотоотчёт\_Фотоотчет (Технический и Презентационный)\2012. НОЯБРЬ\105А Воздвиженское.JPG"/>
                    <pic:cNvPicPr>
                      <a:picLocks noChangeAspect="1" noChangeArrowheads="1"/>
                    </pic:cNvPicPr>
                  </pic:nvPicPr>
                  <pic:blipFill>
                    <a:blip r:embed="rId15" cstate="print"/>
                    <a:srcRect/>
                    <a:stretch>
                      <a:fillRect/>
                    </a:stretch>
                  </pic:blipFill>
                  <pic:spPr bwMode="auto">
                    <a:xfrm>
                      <a:off x="0" y="0"/>
                      <a:ext cx="2595692" cy="1947512"/>
                    </a:xfrm>
                    <a:prstGeom prst="rect">
                      <a:avLst/>
                    </a:prstGeom>
                    <a:noFill/>
                    <a:ln w="9525">
                      <a:noFill/>
                      <a:miter lim="800000"/>
                      <a:headEnd/>
                      <a:tailEnd/>
                    </a:ln>
                  </pic:spPr>
                </pic:pic>
              </a:graphicData>
            </a:graphic>
          </wp:inline>
        </w:drawing>
      </w:r>
    </w:p>
    <w:p w:rsidR="00B645E7" w:rsidRPr="0098005F" w:rsidRDefault="00B645E7" w:rsidP="00B645E7">
      <w:pPr>
        <w:rPr>
          <w:rFonts w:ascii="Times New Roman" w:eastAsia="Times New Roman" w:hAnsi="Times New Roman" w:cs="Times New Roman"/>
          <w:i/>
          <w:iCs/>
          <w:sz w:val="20"/>
          <w:szCs w:val="20"/>
        </w:rPr>
      </w:pPr>
      <w:r w:rsidRPr="0098005F">
        <w:rPr>
          <w:rFonts w:ascii="Times New Roman" w:hAnsi="Times New Roman" w:cs="Times New Roman"/>
          <w:i/>
          <w:sz w:val="20"/>
          <w:szCs w:val="20"/>
        </w:rPr>
        <w:t>10.</w:t>
      </w:r>
      <w:r w:rsidRPr="0098005F">
        <w:rPr>
          <w:rFonts w:ascii="Times New Roman" w:eastAsia="Times New Roman" w:hAnsi="Times New Roman" w:cs="Times New Roman"/>
          <w:i/>
          <w:iCs/>
          <w:sz w:val="20"/>
          <w:szCs w:val="20"/>
        </w:rPr>
        <w:t xml:space="preserve"> М3 "Украина" (Киевское шоссе), км 31+650 право (км 13+650 от МКАД), в Москву,77В</w:t>
      </w:r>
    </w:p>
    <w:p w:rsidR="00B645E7" w:rsidRPr="0098005F" w:rsidRDefault="00B645E7"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617984" cy="1475117"/>
            <wp:effectExtent l="0" t="0" r="0" b="0"/>
            <wp:docPr id="9" name="Рисунок 4" descr="P:\Отдел Продаж\Монтажи\Фотоотчёт\_Фотоотчет (Технический и Презентационный)\2012 ОКТЯБРЬ\078B Профмед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Отдел Продаж\Монтажи\Фотоотчёт\_Фотоотчет (Технический и Презентационный)\2012 ОКТЯБРЬ\078B Профмедиа.jpg"/>
                    <pic:cNvPicPr>
                      <a:picLocks noChangeAspect="1" noChangeArrowheads="1"/>
                    </pic:cNvPicPr>
                  </pic:nvPicPr>
                  <pic:blipFill>
                    <a:blip r:embed="rId16" cstate="print"/>
                    <a:srcRect/>
                    <a:stretch>
                      <a:fillRect/>
                    </a:stretch>
                  </pic:blipFill>
                  <pic:spPr bwMode="auto">
                    <a:xfrm>
                      <a:off x="0" y="0"/>
                      <a:ext cx="2625837" cy="1479542"/>
                    </a:xfrm>
                    <a:prstGeom prst="rect">
                      <a:avLst/>
                    </a:prstGeom>
                    <a:noFill/>
                    <a:ln w="9525">
                      <a:noFill/>
                      <a:miter lim="800000"/>
                      <a:headEnd/>
                      <a:tailEnd/>
                    </a:ln>
                  </pic:spPr>
                </pic:pic>
              </a:graphicData>
            </a:graphic>
          </wp:inline>
        </w:drawing>
      </w:r>
    </w:p>
    <w:p w:rsidR="00B645E7" w:rsidRPr="0098005F" w:rsidRDefault="00B645E7" w:rsidP="000C3065">
      <w:pPr>
        <w:rPr>
          <w:rFonts w:ascii="Times New Roman" w:hAnsi="Times New Roman" w:cs="Times New Roman"/>
          <w:i/>
          <w:sz w:val="20"/>
          <w:szCs w:val="20"/>
        </w:rPr>
      </w:pPr>
      <w:r w:rsidRPr="0098005F">
        <w:rPr>
          <w:rFonts w:ascii="Times New Roman" w:hAnsi="Times New Roman" w:cs="Times New Roman"/>
          <w:i/>
          <w:sz w:val="20"/>
          <w:szCs w:val="20"/>
        </w:rPr>
        <w:t>11. М3 "Украина" (Киевское шоссе), км 30+700 лево (км 12+700 от МКАД), в область, 081В</w:t>
      </w:r>
    </w:p>
    <w:p w:rsidR="00B645E7" w:rsidRDefault="00B645E7"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939810" cy="1656451"/>
            <wp:effectExtent l="19050" t="0" r="0" b="0"/>
            <wp:docPr id="11" name="Рисунок 5" descr="P:\Отдел Продаж\Монтажи\Фотоотчёт\_Фотоотчет (Технический и Презентационный)\2012. НОЯБРЬ\081 В КБР Кам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Отдел Продаж\Монтажи\Фотоотчёт\_Фотоотчет (Технический и Презентационный)\2012. НОЯБРЬ\081 В КБР Каменка.jpg"/>
                    <pic:cNvPicPr>
                      <a:picLocks noChangeAspect="1" noChangeArrowheads="1"/>
                    </pic:cNvPicPr>
                  </pic:nvPicPr>
                  <pic:blipFill>
                    <a:blip r:embed="rId17" cstate="print"/>
                    <a:srcRect/>
                    <a:stretch>
                      <a:fillRect/>
                    </a:stretch>
                  </pic:blipFill>
                  <pic:spPr bwMode="auto">
                    <a:xfrm>
                      <a:off x="0" y="0"/>
                      <a:ext cx="2940700" cy="1656952"/>
                    </a:xfrm>
                    <a:prstGeom prst="rect">
                      <a:avLst/>
                    </a:prstGeom>
                    <a:noFill/>
                    <a:ln w="9525">
                      <a:noFill/>
                      <a:miter lim="800000"/>
                      <a:headEnd/>
                      <a:tailEnd/>
                    </a:ln>
                  </pic:spPr>
                </pic:pic>
              </a:graphicData>
            </a:graphic>
          </wp:inline>
        </w:drawing>
      </w:r>
    </w:p>
    <w:p w:rsidR="00F4511D" w:rsidRDefault="00F4511D" w:rsidP="000C3065">
      <w:pPr>
        <w:rPr>
          <w:rFonts w:ascii="Times New Roman" w:hAnsi="Times New Roman" w:cs="Times New Roman"/>
          <w:i/>
          <w:sz w:val="20"/>
          <w:szCs w:val="20"/>
        </w:rPr>
      </w:pPr>
    </w:p>
    <w:p w:rsidR="00F4511D" w:rsidRPr="0098005F" w:rsidRDefault="00F4511D" w:rsidP="000C3065">
      <w:pPr>
        <w:rPr>
          <w:rFonts w:ascii="Times New Roman" w:hAnsi="Times New Roman" w:cs="Times New Roman"/>
          <w:i/>
          <w:sz w:val="20"/>
          <w:szCs w:val="20"/>
        </w:rPr>
      </w:pPr>
    </w:p>
    <w:p w:rsidR="00B645E7" w:rsidRPr="0098005F" w:rsidRDefault="00B645E7" w:rsidP="00B645E7">
      <w:pPr>
        <w:rPr>
          <w:rFonts w:ascii="Times New Roman" w:hAnsi="Times New Roman" w:cs="Times New Roman"/>
          <w:i/>
          <w:sz w:val="20"/>
          <w:szCs w:val="20"/>
        </w:rPr>
      </w:pPr>
      <w:r w:rsidRPr="0098005F">
        <w:rPr>
          <w:rFonts w:ascii="Times New Roman" w:hAnsi="Times New Roman" w:cs="Times New Roman"/>
          <w:i/>
          <w:sz w:val="20"/>
          <w:szCs w:val="20"/>
        </w:rPr>
        <w:t>12. М2 Крым (Симферопольское шоссе), км 50+200 право (км 29+300 от МКАД), в область,106А</w:t>
      </w:r>
    </w:p>
    <w:p w:rsidR="00B645E7" w:rsidRPr="0098005F" w:rsidRDefault="00B006E2" w:rsidP="000C3065">
      <w:pPr>
        <w:rPr>
          <w:rFonts w:ascii="Times New Roman" w:hAnsi="Times New Roman" w:cs="Times New Roman"/>
          <w:i/>
          <w:sz w:val="20"/>
          <w:szCs w:val="20"/>
        </w:rPr>
      </w:pPr>
      <w:r w:rsidRPr="0098005F">
        <w:rPr>
          <w:rFonts w:ascii="Times New Roman" w:hAnsi="Times New Roman" w:cs="Times New Roman"/>
          <w:i/>
          <w:noProof/>
          <w:sz w:val="20"/>
          <w:szCs w:val="20"/>
        </w:rPr>
        <w:lastRenderedPageBreak/>
        <w:drawing>
          <wp:inline distT="0" distB="0" distL="0" distR="0">
            <wp:extent cx="2656936" cy="1768284"/>
            <wp:effectExtent l="0" t="0" r="0" b="0"/>
            <wp:docPr id="19" name="Рисунок 13" descr="http://www.vinex-media.ru/upload/resize_cache/iblock/fd5/550_682_053a483601dcba3f1314b0c364feb392f/1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nex-media.ru/upload/resize_cache/iblock/fd5/550_682_053a483601dcba3f1314b0c364feb392f/106A.JPG"/>
                    <pic:cNvPicPr>
                      <a:picLocks noChangeAspect="1" noChangeArrowheads="1"/>
                    </pic:cNvPicPr>
                  </pic:nvPicPr>
                  <pic:blipFill>
                    <a:blip r:embed="rId18" cstate="print"/>
                    <a:srcRect/>
                    <a:stretch>
                      <a:fillRect/>
                    </a:stretch>
                  </pic:blipFill>
                  <pic:spPr bwMode="auto">
                    <a:xfrm>
                      <a:off x="0" y="0"/>
                      <a:ext cx="2663003" cy="1772322"/>
                    </a:xfrm>
                    <a:prstGeom prst="rect">
                      <a:avLst/>
                    </a:prstGeom>
                    <a:noFill/>
                    <a:ln w="9525">
                      <a:noFill/>
                      <a:miter lim="800000"/>
                      <a:headEnd/>
                      <a:tailEnd/>
                    </a:ln>
                  </pic:spPr>
                </pic:pic>
              </a:graphicData>
            </a:graphic>
          </wp:inline>
        </w:drawing>
      </w:r>
    </w:p>
    <w:p w:rsidR="00B006E2" w:rsidRPr="0098005F" w:rsidRDefault="00B006E2" w:rsidP="00B006E2">
      <w:pPr>
        <w:rPr>
          <w:rFonts w:ascii="Times New Roman" w:eastAsia="Times New Roman" w:hAnsi="Times New Roman" w:cs="Times New Roman"/>
          <w:i/>
          <w:iCs/>
          <w:sz w:val="20"/>
          <w:szCs w:val="20"/>
        </w:rPr>
      </w:pPr>
      <w:r w:rsidRPr="0098005F">
        <w:rPr>
          <w:rFonts w:ascii="Times New Roman" w:hAnsi="Times New Roman" w:cs="Times New Roman"/>
          <w:i/>
          <w:sz w:val="20"/>
          <w:szCs w:val="20"/>
        </w:rPr>
        <w:t>13.</w:t>
      </w:r>
      <w:r w:rsidRPr="0098005F">
        <w:rPr>
          <w:rFonts w:ascii="Times New Roman" w:eastAsia="Times New Roman" w:hAnsi="Times New Roman" w:cs="Times New Roman"/>
          <w:i/>
          <w:iCs/>
          <w:sz w:val="20"/>
          <w:szCs w:val="20"/>
        </w:rPr>
        <w:t xml:space="preserve"> М4 "Дон" (Каширское шоссе), км 26+175 лево (км 4+175 от МКАД), в Москву,073А</w:t>
      </w:r>
    </w:p>
    <w:p w:rsidR="00B006E2" w:rsidRPr="0098005F" w:rsidRDefault="00B006E2"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663765" cy="1772828"/>
            <wp:effectExtent l="19050" t="0" r="3235" b="0"/>
            <wp:docPr id="20" name="Рисунок 16" descr="http://www.vinex-media.ru/upload/resize_cache/iblock/8e5/550_1663_053a483601dcba3f1314b0c364feb392f/0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inex-media.ru/upload/resize_cache/iblock/8e5/550_1663_053a483601dcba3f1314b0c364feb392f/073A.JPG"/>
                    <pic:cNvPicPr>
                      <a:picLocks noChangeAspect="1" noChangeArrowheads="1"/>
                    </pic:cNvPicPr>
                  </pic:nvPicPr>
                  <pic:blipFill>
                    <a:blip r:embed="rId19" cstate="print"/>
                    <a:srcRect/>
                    <a:stretch>
                      <a:fillRect/>
                    </a:stretch>
                  </pic:blipFill>
                  <pic:spPr bwMode="auto">
                    <a:xfrm>
                      <a:off x="0" y="0"/>
                      <a:ext cx="2663619" cy="1772731"/>
                    </a:xfrm>
                    <a:prstGeom prst="rect">
                      <a:avLst/>
                    </a:prstGeom>
                    <a:noFill/>
                    <a:ln w="9525">
                      <a:noFill/>
                      <a:miter lim="800000"/>
                      <a:headEnd/>
                      <a:tailEnd/>
                    </a:ln>
                  </pic:spPr>
                </pic:pic>
              </a:graphicData>
            </a:graphic>
          </wp:inline>
        </w:drawing>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sz w:val="20"/>
          <w:szCs w:val="20"/>
        </w:rPr>
        <w:t>14.  Подъезд к а/э Домодедово, км 27+500 право, (км 5+500), в область, 089А</w:t>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660590" cy="1770715"/>
            <wp:effectExtent l="19050" t="0" r="6410" b="0"/>
            <wp:docPr id="22" name="Рисунок 19" descr="http://www.vinex-media.ru/upload/resize_cache/iblock/6ea/550_682_053a483601dcba3f1314b0c364feb392f/0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inex-media.ru/upload/resize_cache/iblock/6ea/550_682_053a483601dcba3f1314b0c364feb392f/089A.jpg"/>
                    <pic:cNvPicPr>
                      <a:picLocks noChangeAspect="1" noChangeArrowheads="1"/>
                    </pic:cNvPicPr>
                  </pic:nvPicPr>
                  <pic:blipFill>
                    <a:blip r:embed="rId20" cstate="print"/>
                    <a:srcRect/>
                    <a:stretch>
                      <a:fillRect/>
                    </a:stretch>
                  </pic:blipFill>
                  <pic:spPr bwMode="auto">
                    <a:xfrm>
                      <a:off x="0" y="0"/>
                      <a:ext cx="2660443" cy="1770617"/>
                    </a:xfrm>
                    <a:prstGeom prst="rect">
                      <a:avLst/>
                    </a:prstGeom>
                    <a:noFill/>
                    <a:ln w="9525">
                      <a:noFill/>
                      <a:miter lim="800000"/>
                      <a:headEnd/>
                      <a:tailEnd/>
                    </a:ln>
                  </pic:spPr>
                </pic:pic>
              </a:graphicData>
            </a:graphic>
          </wp:inline>
        </w:drawing>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sz w:val="20"/>
          <w:szCs w:val="20"/>
        </w:rPr>
        <w:t>15. Подъезд к а/э Домодедово, км 28+450 лево, (км 6+450), в Москву,090А</w:t>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767282" cy="1787021"/>
            <wp:effectExtent l="19050" t="0" r="0" b="0"/>
            <wp:docPr id="24" name="Рисунок 22" descr="http://www.vinex-media.ru/upload/resize_cache/iblock/a90/550_645_053a483601dcba3f1314b0c364feb392f/0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inex-media.ru/upload/resize_cache/iblock/a90/550_645_053a483601dcba3f1314b0c364feb392f/090A.jpg"/>
                    <pic:cNvPicPr>
                      <a:picLocks noChangeAspect="1" noChangeArrowheads="1"/>
                    </pic:cNvPicPr>
                  </pic:nvPicPr>
                  <pic:blipFill>
                    <a:blip r:embed="rId21" cstate="print"/>
                    <a:srcRect/>
                    <a:stretch>
                      <a:fillRect/>
                    </a:stretch>
                  </pic:blipFill>
                  <pic:spPr bwMode="auto">
                    <a:xfrm>
                      <a:off x="0" y="0"/>
                      <a:ext cx="2767135" cy="1786926"/>
                    </a:xfrm>
                    <a:prstGeom prst="rect">
                      <a:avLst/>
                    </a:prstGeom>
                    <a:noFill/>
                    <a:ln w="9525">
                      <a:noFill/>
                      <a:miter lim="800000"/>
                      <a:headEnd/>
                      <a:tailEnd/>
                    </a:ln>
                  </pic:spPr>
                </pic:pic>
              </a:graphicData>
            </a:graphic>
          </wp:inline>
        </w:drawing>
      </w:r>
    </w:p>
    <w:p w:rsidR="00B006E2" w:rsidRPr="0098005F" w:rsidRDefault="00B006E2" w:rsidP="000C3065">
      <w:pPr>
        <w:rPr>
          <w:rFonts w:ascii="Times New Roman" w:hAnsi="Times New Roman" w:cs="Times New Roman"/>
          <w:i/>
          <w:sz w:val="20"/>
          <w:szCs w:val="20"/>
        </w:rPr>
      </w:pPr>
    </w:p>
    <w:p w:rsidR="00B006E2" w:rsidRPr="0098005F" w:rsidRDefault="00B006E2" w:rsidP="000C3065">
      <w:pPr>
        <w:rPr>
          <w:rFonts w:ascii="Times New Roman" w:hAnsi="Times New Roman" w:cs="Times New Roman"/>
          <w:i/>
          <w:sz w:val="20"/>
          <w:szCs w:val="20"/>
        </w:rPr>
      </w:pPr>
      <w:r w:rsidRPr="0098005F">
        <w:rPr>
          <w:rFonts w:ascii="Times New Roman" w:hAnsi="Times New Roman" w:cs="Times New Roman"/>
          <w:i/>
          <w:sz w:val="20"/>
          <w:szCs w:val="20"/>
        </w:rPr>
        <w:t>16. Подъезд к а/э Домодедово, км 28+600 лево, (км 6+600), в Москву,091А</w:t>
      </w:r>
    </w:p>
    <w:p w:rsidR="00B006E2" w:rsidRPr="0098005F" w:rsidRDefault="00B006E2" w:rsidP="000C3065">
      <w:pPr>
        <w:rPr>
          <w:rFonts w:ascii="Times New Roman" w:hAnsi="Times New Roman" w:cs="Times New Roman"/>
          <w:i/>
          <w:sz w:val="20"/>
          <w:szCs w:val="20"/>
        </w:rPr>
      </w:pPr>
    </w:p>
    <w:p w:rsidR="00B006E2" w:rsidRPr="0098005F" w:rsidRDefault="00B006E2"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708694" cy="1717981"/>
            <wp:effectExtent l="0" t="0" r="0" b="0"/>
            <wp:docPr id="25" name="Рисунок 6" descr="http://www.vinex-media.ru/upload/resize_cache/iblock/91f/550_650_053a483601dcba3f1314b0c364feb392f/0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nex-media.ru/upload/resize_cache/iblock/91f/550_650_053a483601dcba3f1314b0c364feb392f/091A.jpg"/>
                    <pic:cNvPicPr>
                      <a:picLocks noChangeAspect="1" noChangeArrowheads="1"/>
                    </pic:cNvPicPr>
                  </pic:nvPicPr>
                  <pic:blipFill>
                    <a:blip r:embed="rId22" cstate="print"/>
                    <a:srcRect/>
                    <a:stretch>
                      <a:fillRect/>
                    </a:stretch>
                  </pic:blipFill>
                  <pic:spPr bwMode="auto">
                    <a:xfrm>
                      <a:off x="0" y="0"/>
                      <a:ext cx="2710791" cy="1719311"/>
                    </a:xfrm>
                    <a:prstGeom prst="rect">
                      <a:avLst/>
                    </a:prstGeom>
                    <a:noFill/>
                    <a:ln w="9525">
                      <a:noFill/>
                      <a:miter lim="800000"/>
                      <a:headEnd/>
                      <a:tailEnd/>
                    </a:ln>
                  </pic:spPr>
                </pic:pic>
              </a:graphicData>
            </a:graphic>
          </wp:inline>
        </w:drawing>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sz w:val="20"/>
          <w:szCs w:val="20"/>
        </w:rPr>
        <w:t>17. Подъезд к а/э Домодедово, км 29+800 право, (км 7+800), в область,092А</w:t>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710096" cy="1777042"/>
            <wp:effectExtent l="19050" t="0" r="0" b="0"/>
            <wp:docPr id="28" name="Рисунок 28" descr="http://www.vinex-media.ru/upload/resize_cache/iblock/35f/550_662_053a483601dcba3f1314b0c364feb392f/0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inex-media.ru/upload/resize_cache/iblock/35f/550_662_053a483601dcba3f1314b0c364feb392f/092A.jpg"/>
                    <pic:cNvPicPr>
                      <a:picLocks noChangeAspect="1" noChangeArrowheads="1"/>
                    </pic:cNvPicPr>
                  </pic:nvPicPr>
                  <pic:blipFill>
                    <a:blip r:embed="rId23" cstate="print"/>
                    <a:srcRect/>
                    <a:stretch>
                      <a:fillRect/>
                    </a:stretch>
                  </pic:blipFill>
                  <pic:spPr bwMode="auto">
                    <a:xfrm>
                      <a:off x="0" y="0"/>
                      <a:ext cx="2710200" cy="1777110"/>
                    </a:xfrm>
                    <a:prstGeom prst="rect">
                      <a:avLst/>
                    </a:prstGeom>
                    <a:noFill/>
                    <a:ln w="9525">
                      <a:noFill/>
                      <a:miter lim="800000"/>
                      <a:headEnd/>
                      <a:tailEnd/>
                    </a:ln>
                  </pic:spPr>
                </pic:pic>
              </a:graphicData>
            </a:graphic>
          </wp:inline>
        </w:drawing>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sz w:val="20"/>
          <w:szCs w:val="20"/>
        </w:rPr>
        <w:t>18. Ленинградское шоссе, 29км 580м до развязки со Старошереметьевским шоссе, левая сторона, V0110В</w:t>
      </w: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784361" cy="2087592"/>
            <wp:effectExtent l="0" t="0" r="0" b="0"/>
            <wp:docPr id="29" name="Рисунок 36" descr="http://rseti.ru/Rseti_Photos/V01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seti.ru/Rseti_Photos/V0110B.jpg"/>
                    <pic:cNvPicPr>
                      <a:picLocks noChangeAspect="1" noChangeArrowheads="1"/>
                    </pic:cNvPicPr>
                  </pic:nvPicPr>
                  <pic:blipFill>
                    <a:blip r:embed="rId24" cstate="print"/>
                    <a:srcRect/>
                    <a:stretch>
                      <a:fillRect/>
                    </a:stretch>
                  </pic:blipFill>
                  <pic:spPr bwMode="auto">
                    <a:xfrm>
                      <a:off x="0" y="0"/>
                      <a:ext cx="2784284" cy="2087534"/>
                    </a:xfrm>
                    <a:prstGeom prst="rect">
                      <a:avLst/>
                    </a:prstGeom>
                    <a:noFill/>
                    <a:ln w="9525">
                      <a:noFill/>
                      <a:miter lim="800000"/>
                      <a:headEnd/>
                      <a:tailEnd/>
                    </a:ln>
                  </pic:spPr>
                </pic:pic>
              </a:graphicData>
            </a:graphic>
          </wp:inline>
        </w:drawing>
      </w:r>
    </w:p>
    <w:p w:rsidR="00B006E2" w:rsidRDefault="00B006E2" w:rsidP="000C3065">
      <w:pPr>
        <w:rPr>
          <w:rFonts w:ascii="Times New Roman" w:hAnsi="Times New Roman" w:cs="Times New Roman"/>
          <w:i/>
          <w:sz w:val="20"/>
          <w:szCs w:val="20"/>
        </w:rPr>
      </w:pPr>
    </w:p>
    <w:p w:rsidR="00F4511D" w:rsidRDefault="00F4511D" w:rsidP="000C3065">
      <w:pPr>
        <w:rPr>
          <w:rFonts w:ascii="Times New Roman" w:hAnsi="Times New Roman" w:cs="Times New Roman"/>
          <w:i/>
          <w:sz w:val="20"/>
          <w:szCs w:val="20"/>
        </w:rPr>
      </w:pPr>
    </w:p>
    <w:p w:rsidR="00F4511D" w:rsidRDefault="00F4511D" w:rsidP="000C3065">
      <w:pPr>
        <w:rPr>
          <w:rFonts w:ascii="Times New Roman" w:hAnsi="Times New Roman" w:cs="Times New Roman"/>
          <w:i/>
          <w:sz w:val="20"/>
          <w:szCs w:val="20"/>
        </w:rPr>
      </w:pPr>
    </w:p>
    <w:p w:rsidR="00F4511D" w:rsidRDefault="00F4511D" w:rsidP="000C3065">
      <w:pPr>
        <w:rPr>
          <w:rFonts w:ascii="Times New Roman" w:hAnsi="Times New Roman" w:cs="Times New Roman"/>
          <w:i/>
          <w:sz w:val="20"/>
          <w:szCs w:val="20"/>
        </w:rPr>
      </w:pPr>
    </w:p>
    <w:p w:rsidR="00F4511D" w:rsidRDefault="00F4511D" w:rsidP="000C3065">
      <w:pPr>
        <w:rPr>
          <w:rFonts w:ascii="Times New Roman" w:hAnsi="Times New Roman" w:cs="Times New Roman"/>
          <w:i/>
          <w:sz w:val="20"/>
          <w:szCs w:val="20"/>
        </w:rPr>
      </w:pPr>
    </w:p>
    <w:p w:rsidR="00F4511D" w:rsidRPr="0098005F" w:rsidRDefault="00F4511D" w:rsidP="000C3065">
      <w:pPr>
        <w:rPr>
          <w:rFonts w:ascii="Times New Roman" w:hAnsi="Times New Roman" w:cs="Times New Roman"/>
          <w:i/>
          <w:sz w:val="20"/>
          <w:szCs w:val="20"/>
        </w:rPr>
      </w:pPr>
    </w:p>
    <w:tbl>
      <w:tblPr>
        <w:tblW w:w="0" w:type="auto"/>
        <w:tblCellSpacing w:w="15" w:type="dxa"/>
        <w:tblCellMar>
          <w:top w:w="15" w:type="dxa"/>
          <w:left w:w="15" w:type="dxa"/>
          <w:bottom w:w="15" w:type="dxa"/>
          <w:right w:w="15" w:type="dxa"/>
        </w:tblCellMar>
        <w:tblLook w:val="04A0"/>
      </w:tblPr>
      <w:tblGrid>
        <w:gridCol w:w="6545"/>
        <w:gridCol w:w="81"/>
      </w:tblGrid>
      <w:tr w:rsidR="00B006E2" w:rsidRPr="0098005F" w:rsidTr="009E5EFD">
        <w:trPr>
          <w:tblCellSpacing w:w="15" w:type="dxa"/>
        </w:trPr>
        <w:tc>
          <w:tcPr>
            <w:tcW w:w="0" w:type="auto"/>
            <w:vAlign w:val="center"/>
            <w:hideMark/>
          </w:tcPr>
          <w:p w:rsidR="00B006E2" w:rsidRPr="0098005F" w:rsidRDefault="00B006E2" w:rsidP="009E5EFD">
            <w:pPr>
              <w:rPr>
                <w:rFonts w:ascii="Times New Roman" w:hAnsi="Times New Roman" w:cs="Times New Roman"/>
                <w:i/>
                <w:sz w:val="20"/>
                <w:szCs w:val="20"/>
              </w:rPr>
            </w:pPr>
            <w:r w:rsidRPr="0098005F">
              <w:rPr>
                <w:rFonts w:ascii="Times New Roman" w:hAnsi="Times New Roman" w:cs="Times New Roman"/>
                <w:i/>
                <w:sz w:val="20"/>
                <w:szCs w:val="20"/>
              </w:rPr>
              <w:t>19.Ленинградское шоссе, 43+740,пос.Чашниково, левая сторона, в область</w:t>
            </w:r>
          </w:p>
        </w:tc>
        <w:tc>
          <w:tcPr>
            <w:tcW w:w="0" w:type="auto"/>
            <w:vAlign w:val="center"/>
            <w:hideMark/>
          </w:tcPr>
          <w:p w:rsidR="00B006E2" w:rsidRPr="0098005F" w:rsidRDefault="00B006E2" w:rsidP="009E5EFD">
            <w:pPr>
              <w:rPr>
                <w:rFonts w:ascii="Times New Roman" w:hAnsi="Times New Roman" w:cs="Times New Roman"/>
                <w:i/>
                <w:sz w:val="20"/>
                <w:szCs w:val="20"/>
              </w:rPr>
            </w:pPr>
          </w:p>
        </w:tc>
      </w:tr>
    </w:tbl>
    <w:p w:rsidR="00B006E2" w:rsidRPr="00F4511D" w:rsidRDefault="00B006E2" w:rsidP="00B006E2">
      <w:pPr>
        <w:rPr>
          <w:rFonts w:ascii="Times New Roman" w:hAnsi="Times New Roman" w:cs="Times New Roman"/>
          <w:i/>
          <w:sz w:val="20"/>
          <w:szCs w:val="20"/>
        </w:rPr>
      </w:pPr>
      <w:r w:rsidRPr="0098005F">
        <w:rPr>
          <w:rFonts w:ascii="Times New Roman" w:hAnsi="Times New Roman" w:cs="Times New Roman"/>
          <w:i/>
          <w:sz w:val="20"/>
          <w:szCs w:val="20"/>
          <w:lang w:val="en-US"/>
        </w:rPr>
        <w:t>R</w:t>
      </w:r>
      <w:r w:rsidRPr="0098005F">
        <w:rPr>
          <w:rFonts w:ascii="Times New Roman" w:hAnsi="Times New Roman" w:cs="Times New Roman"/>
          <w:i/>
          <w:sz w:val="20"/>
          <w:szCs w:val="20"/>
        </w:rPr>
        <w:t>0835В</w:t>
      </w:r>
    </w:p>
    <w:p w:rsidR="00B006E2" w:rsidRPr="00F4511D"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lastRenderedPageBreak/>
        <w:drawing>
          <wp:inline distT="0" distB="0" distL="0" distR="0">
            <wp:extent cx="2441275" cy="1627463"/>
            <wp:effectExtent l="0" t="0" r="0" b="0"/>
            <wp:docPr id="34" name="Рисунок 1" descr="http://rseti.ru/Rseti_Photos/R08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eti.ru/Rseti_Photos/R0835B.jpg"/>
                    <pic:cNvPicPr>
                      <a:picLocks noChangeAspect="1" noChangeArrowheads="1"/>
                    </pic:cNvPicPr>
                  </pic:nvPicPr>
                  <pic:blipFill>
                    <a:blip r:embed="rId25" cstate="print"/>
                    <a:srcRect/>
                    <a:stretch>
                      <a:fillRect/>
                    </a:stretch>
                  </pic:blipFill>
                  <pic:spPr bwMode="auto">
                    <a:xfrm>
                      <a:off x="0" y="0"/>
                      <a:ext cx="2441275" cy="1627463"/>
                    </a:xfrm>
                    <a:prstGeom prst="rect">
                      <a:avLst/>
                    </a:prstGeom>
                    <a:noFill/>
                    <a:ln w="9525">
                      <a:noFill/>
                      <a:miter lim="800000"/>
                      <a:headEnd/>
                      <a:tailEnd/>
                    </a:ln>
                  </pic:spPr>
                </pic:pic>
              </a:graphicData>
            </a:graphic>
          </wp:inline>
        </w:drawing>
      </w:r>
    </w:p>
    <w:p w:rsidR="00B006E2" w:rsidRPr="0098005F" w:rsidRDefault="00B006E2" w:rsidP="000C3065">
      <w:pPr>
        <w:rPr>
          <w:rFonts w:ascii="Times New Roman" w:hAnsi="Times New Roman" w:cs="Times New Roman"/>
          <w:i/>
          <w:sz w:val="20"/>
          <w:szCs w:val="20"/>
        </w:rPr>
      </w:pPr>
    </w:p>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sz w:val="20"/>
          <w:szCs w:val="20"/>
        </w:rPr>
        <w:t xml:space="preserve">20 . Ярославское шоссе, 21+950, левая сторона от Москвы, </w:t>
      </w:r>
      <w:r w:rsidRPr="0098005F">
        <w:rPr>
          <w:rFonts w:ascii="Times New Roman" w:hAnsi="Times New Roman" w:cs="Times New Roman"/>
          <w:i/>
          <w:sz w:val="20"/>
          <w:szCs w:val="20"/>
          <w:lang w:val="en-US"/>
        </w:rPr>
        <w:t>R</w:t>
      </w:r>
      <w:r w:rsidRPr="0098005F">
        <w:rPr>
          <w:rFonts w:ascii="Times New Roman" w:hAnsi="Times New Roman" w:cs="Times New Roman"/>
          <w:i/>
          <w:sz w:val="20"/>
          <w:szCs w:val="20"/>
        </w:rPr>
        <w:t>0409В</w:t>
      </w:r>
    </w:p>
    <w:p w:rsidR="00B006E2"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380890" cy="1785086"/>
            <wp:effectExtent l="0" t="0" r="0" b="0"/>
            <wp:docPr id="36" name="Рисунок 52" descr="http://rseti.ru/Rseti_Photos/R04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seti.ru/Rseti_Photos/R0409B.jpg"/>
                    <pic:cNvPicPr>
                      <a:picLocks noChangeAspect="1" noChangeArrowheads="1"/>
                    </pic:cNvPicPr>
                  </pic:nvPicPr>
                  <pic:blipFill>
                    <a:blip r:embed="rId26" cstate="print"/>
                    <a:srcRect/>
                    <a:stretch>
                      <a:fillRect/>
                    </a:stretch>
                  </pic:blipFill>
                  <pic:spPr bwMode="auto">
                    <a:xfrm>
                      <a:off x="0" y="0"/>
                      <a:ext cx="2380695" cy="1784940"/>
                    </a:xfrm>
                    <a:prstGeom prst="rect">
                      <a:avLst/>
                    </a:prstGeom>
                    <a:noFill/>
                    <a:ln w="9525">
                      <a:noFill/>
                      <a:miter lim="800000"/>
                      <a:headEnd/>
                      <a:tailEnd/>
                    </a:ln>
                  </pic:spPr>
                </pic:pic>
              </a:graphicData>
            </a:graphic>
          </wp:inline>
        </w:drawing>
      </w:r>
    </w:p>
    <w:p w:rsidR="00F50671" w:rsidRPr="0098005F" w:rsidRDefault="00F50671" w:rsidP="00B006E2">
      <w:pPr>
        <w:rPr>
          <w:rFonts w:ascii="Times New Roman" w:hAnsi="Times New Roman" w:cs="Times New Roman"/>
          <w:i/>
          <w:sz w:val="20"/>
          <w:szCs w:val="20"/>
        </w:rPr>
      </w:pPr>
    </w:p>
    <w:tbl>
      <w:tblPr>
        <w:tblW w:w="0" w:type="auto"/>
        <w:tblCellSpacing w:w="15" w:type="dxa"/>
        <w:tblCellMar>
          <w:top w:w="15" w:type="dxa"/>
          <w:left w:w="15" w:type="dxa"/>
          <w:bottom w:w="15" w:type="dxa"/>
          <w:right w:w="15" w:type="dxa"/>
        </w:tblCellMar>
        <w:tblLook w:val="04A0"/>
      </w:tblPr>
      <w:tblGrid>
        <w:gridCol w:w="81"/>
        <w:gridCol w:w="66"/>
        <w:gridCol w:w="66"/>
        <w:gridCol w:w="3659"/>
      </w:tblGrid>
      <w:tr w:rsidR="00B006E2" w:rsidRPr="0098005F" w:rsidTr="009E5EFD">
        <w:trPr>
          <w:tblCellSpacing w:w="15" w:type="dxa"/>
        </w:trPr>
        <w:tc>
          <w:tcPr>
            <w:tcW w:w="0" w:type="auto"/>
            <w:vAlign w:val="center"/>
            <w:hideMark/>
          </w:tcPr>
          <w:p w:rsidR="00B006E2" w:rsidRPr="0098005F" w:rsidRDefault="00B006E2" w:rsidP="009E5EFD">
            <w:pPr>
              <w:rPr>
                <w:rFonts w:ascii="Times New Roman" w:hAnsi="Times New Roman" w:cs="Times New Roman"/>
                <w:i/>
                <w:sz w:val="20"/>
                <w:szCs w:val="20"/>
              </w:rPr>
            </w:pPr>
          </w:p>
        </w:tc>
        <w:tc>
          <w:tcPr>
            <w:tcW w:w="0" w:type="auto"/>
            <w:vAlign w:val="center"/>
            <w:hideMark/>
          </w:tcPr>
          <w:p w:rsidR="00B006E2" w:rsidRPr="0098005F" w:rsidRDefault="00B006E2" w:rsidP="009E5EFD">
            <w:pPr>
              <w:jc w:val="center"/>
              <w:rPr>
                <w:rFonts w:ascii="Times New Roman" w:hAnsi="Times New Roman" w:cs="Times New Roman"/>
                <w:i/>
                <w:sz w:val="20"/>
                <w:szCs w:val="20"/>
              </w:rPr>
            </w:pPr>
          </w:p>
        </w:tc>
        <w:tc>
          <w:tcPr>
            <w:tcW w:w="0" w:type="auto"/>
            <w:vAlign w:val="center"/>
            <w:hideMark/>
          </w:tcPr>
          <w:p w:rsidR="00B006E2" w:rsidRPr="0098005F" w:rsidRDefault="00B006E2" w:rsidP="009E5EFD">
            <w:pPr>
              <w:rPr>
                <w:rFonts w:ascii="Times New Roman" w:hAnsi="Times New Roman" w:cs="Times New Roman"/>
                <w:i/>
                <w:sz w:val="20"/>
                <w:szCs w:val="20"/>
              </w:rPr>
            </w:pPr>
          </w:p>
        </w:tc>
        <w:tc>
          <w:tcPr>
            <w:tcW w:w="0" w:type="auto"/>
            <w:vAlign w:val="center"/>
            <w:hideMark/>
          </w:tcPr>
          <w:p w:rsidR="00B006E2" w:rsidRPr="0098005F" w:rsidRDefault="00B006E2" w:rsidP="00B006E2">
            <w:pPr>
              <w:rPr>
                <w:rFonts w:ascii="Times New Roman" w:hAnsi="Times New Roman" w:cs="Times New Roman"/>
                <w:i/>
                <w:sz w:val="20"/>
                <w:szCs w:val="20"/>
                <w:lang w:val="en-US"/>
              </w:rPr>
            </w:pPr>
            <w:r w:rsidRPr="0098005F">
              <w:rPr>
                <w:rFonts w:ascii="Times New Roman" w:hAnsi="Times New Roman" w:cs="Times New Roman"/>
                <w:i/>
                <w:sz w:val="20"/>
                <w:szCs w:val="20"/>
              </w:rPr>
              <w:t xml:space="preserve">21.Ярославское шоссе, 25+745км, </w:t>
            </w:r>
            <w:r w:rsidRPr="0098005F">
              <w:rPr>
                <w:rFonts w:ascii="Times New Roman" w:hAnsi="Times New Roman" w:cs="Times New Roman"/>
                <w:i/>
                <w:sz w:val="20"/>
                <w:szCs w:val="20"/>
                <w:lang w:val="en-US"/>
              </w:rPr>
              <w:t>R0</w:t>
            </w:r>
            <w:r w:rsidRPr="0098005F">
              <w:rPr>
                <w:rFonts w:ascii="Times New Roman" w:hAnsi="Times New Roman" w:cs="Times New Roman"/>
                <w:i/>
                <w:sz w:val="20"/>
                <w:szCs w:val="20"/>
              </w:rPr>
              <w:t>2</w:t>
            </w:r>
            <w:r w:rsidRPr="0098005F">
              <w:rPr>
                <w:rFonts w:ascii="Times New Roman" w:hAnsi="Times New Roman" w:cs="Times New Roman"/>
                <w:i/>
                <w:sz w:val="20"/>
                <w:szCs w:val="20"/>
                <w:lang w:val="en-US"/>
              </w:rPr>
              <w:t>04B</w:t>
            </w:r>
          </w:p>
        </w:tc>
      </w:tr>
    </w:tbl>
    <w:p w:rsidR="00B006E2" w:rsidRPr="0098005F" w:rsidRDefault="00B006E2"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18913" cy="1888571"/>
            <wp:effectExtent l="0" t="0" r="0" b="0"/>
            <wp:docPr id="39" name="Рисунок 55" descr="http://rseti.ru/Rseti_Photos/R03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rseti.ru/Rseti_Photos/R0304B.jpg"/>
                    <pic:cNvPicPr>
                      <a:picLocks noChangeAspect="1" noChangeArrowheads="1"/>
                    </pic:cNvPicPr>
                  </pic:nvPicPr>
                  <pic:blipFill>
                    <a:blip r:embed="rId27" cstate="print"/>
                    <a:srcRect/>
                    <a:stretch>
                      <a:fillRect/>
                    </a:stretch>
                  </pic:blipFill>
                  <pic:spPr bwMode="auto">
                    <a:xfrm>
                      <a:off x="0" y="0"/>
                      <a:ext cx="2528256" cy="1895576"/>
                    </a:xfrm>
                    <a:prstGeom prst="rect">
                      <a:avLst/>
                    </a:prstGeom>
                    <a:noFill/>
                    <a:ln w="9525">
                      <a:noFill/>
                      <a:miter lim="800000"/>
                      <a:headEnd/>
                      <a:tailEnd/>
                    </a:ln>
                  </pic:spPr>
                </pic:pic>
              </a:graphicData>
            </a:graphic>
          </wp:inline>
        </w:drawing>
      </w:r>
    </w:p>
    <w:p w:rsidR="00F4511D" w:rsidRDefault="00F4511D" w:rsidP="00B006E2">
      <w:pPr>
        <w:rPr>
          <w:rFonts w:ascii="Times New Roman" w:hAnsi="Times New Roman" w:cs="Times New Roman"/>
          <w:i/>
          <w:sz w:val="20"/>
          <w:szCs w:val="20"/>
        </w:rPr>
      </w:pPr>
    </w:p>
    <w:p w:rsidR="00F4511D" w:rsidRDefault="00F4511D" w:rsidP="00B006E2">
      <w:pPr>
        <w:rPr>
          <w:rFonts w:ascii="Times New Roman" w:hAnsi="Times New Roman" w:cs="Times New Roman"/>
          <w:i/>
          <w:sz w:val="20"/>
          <w:szCs w:val="20"/>
        </w:rPr>
      </w:pPr>
    </w:p>
    <w:p w:rsidR="00F4511D" w:rsidRDefault="00F4511D" w:rsidP="00B006E2">
      <w:pPr>
        <w:rPr>
          <w:rFonts w:ascii="Times New Roman" w:hAnsi="Times New Roman" w:cs="Times New Roman"/>
          <w:i/>
          <w:sz w:val="20"/>
          <w:szCs w:val="20"/>
        </w:rPr>
      </w:pPr>
    </w:p>
    <w:p w:rsidR="00F4511D" w:rsidRDefault="00F4511D" w:rsidP="00B006E2">
      <w:pPr>
        <w:rPr>
          <w:rFonts w:ascii="Times New Roman" w:hAnsi="Times New Roman" w:cs="Times New Roman"/>
          <w:i/>
          <w:sz w:val="20"/>
          <w:szCs w:val="20"/>
        </w:rPr>
      </w:pPr>
    </w:p>
    <w:p w:rsidR="00F4511D" w:rsidRDefault="00F4511D" w:rsidP="00B006E2">
      <w:pPr>
        <w:rPr>
          <w:rFonts w:ascii="Times New Roman" w:hAnsi="Times New Roman" w:cs="Times New Roman"/>
          <w:i/>
          <w:sz w:val="20"/>
          <w:szCs w:val="20"/>
        </w:rPr>
      </w:pPr>
    </w:p>
    <w:p w:rsidR="00F4511D" w:rsidRDefault="00F4511D" w:rsidP="00B006E2">
      <w:pPr>
        <w:rPr>
          <w:rFonts w:ascii="Times New Roman" w:hAnsi="Times New Roman" w:cs="Times New Roman"/>
          <w:i/>
          <w:sz w:val="20"/>
          <w:szCs w:val="20"/>
        </w:rPr>
      </w:pPr>
    </w:p>
    <w:p w:rsidR="00B006E2" w:rsidRPr="0098005F" w:rsidRDefault="00B006E2" w:rsidP="00B006E2">
      <w:pPr>
        <w:rPr>
          <w:rFonts w:ascii="Times New Roman" w:eastAsia="Times New Roman" w:hAnsi="Times New Roman" w:cs="Times New Roman"/>
          <w:i/>
          <w:iCs/>
          <w:sz w:val="20"/>
          <w:szCs w:val="20"/>
        </w:rPr>
      </w:pPr>
      <w:r w:rsidRPr="0098005F">
        <w:rPr>
          <w:rFonts w:ascii="Times New Roman" w:hAnsi="Times New Roman" w:cs="Times New Roman"/>
          <w:i/>
          <w:sz w:val="20"/>
          <w:szCs w:val="20"/>
        </w:rPr>
        <w:t>22.</w:t>
      </w:r>
      <w:r w:rsidRPr="0098005F">
        <w:rPr>
          <w:rFonts w:ascii="Times New Roman" w:hAnsi="Times New Roman" w:cs="Times New Roman"/>
          <w:i/>
          <w:iCs/>
          <w:sz w:val="20"/>
          <w:szCs w:val="20"/>
        </w:rPr>
        <w:t xml:space="preserve"> </w:t>
      </w:r>
      <w:r w:rsidRPr="0098005F">
        <w:rPr>
          <w:rFonts w:ascii="Times New Roman" w:eastAsia="Times New Roman" w:hAnsi="Times New Roman" w:cs="Times New Roman"/>
          <w:i/>
          <w:iCs/>
          <w:sz w:val="20"/>
          <w:szCs w:val="20"/>
        </w:rPr>
        <w:t>Видное, пр-т Ленинского Комсомола, д. 39,126А</w:t>
      </w:r>
    </w:p>
    <w:p w:rsidR="00B006E2" w:rsidRPr="0098005F" w:rsidRDefault="00B006E2" w:rsidP="00B006E2">
      <w:pPr>
        <w:rPr>
          <w:rFonts w:ascii="Times New Roman" w:eastAsia="Times New Roman" w:hAnsi="Times New Roman" w:cs="Times New Roman"/>
          <w:i/>
          <w:iCs/>
          <w:sz w:val="20"/>
          <w:szCs w:val="20"/>
        </w:rPr>
      </w:pPr>
      <w:r w:rsidRPr="0098005F">
        <w:rPr>
          <w:rFonts w:ascii="Times New Roman" w:hAnsi="Times New Roman" w:cs="Times New Roman"/>
          <w:i/>
          <w:noProof/>
          <w:sz w:val="20"/>
          <w:szCs w:val="20"/>
        </w:rPr>
        <w:lastRenderedPageBreak/>
        <w:drawing>
          <wp:inline distT="0" distB="0" distL="0" distR="0">
            <wp:extent cx="2406770" cy="1814082"/>
            <wp:effectExtent l="0" t="0" r="0" b="0"/>
            <wp:docPr id="44" name="Рисунок 9" descr="http://www.vinex-media.ru/upload/resize_cache/iblock/692/549_413_053a483601dcba3f1314b0c364feb39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nex-media.ru/upload/resize_cache/iblock/692/549_413_053a483601dcba3f1314b0c364feb392f/1.jpg"/>
                    <pic:cNvPicPr>
                      <a:picLocks noChangeAspect="1" noChangeArrowheads="1"/>
                    </pic:cNvPicPr>
                  </pic:nvPicPr>
                  <pic:blipFill>
                    <a:blip r:embed="rId28" cstate="print"/>
                    <a:srcRect/>
                    <a:stretch>
                      <a:fillRect/>
                    </a:stretch>
                  </pic:blipFill>
                  <pic:spPr bwMode="auto">
                    <a:xfrm>
                      <a:off x="0" y="0"/>
                      <a:ext cx="2412657" cy="1818519"/>
                    </a:xfrm>
                    <a:prstGeom prst="rect">
                      <a:avLst/>
                    </a:prstGeom>
                    <a:noFill/>
                    <a:ln w="9525">
                      <a:noFill/>
                      <a:miter lim="800000"/>
                      <a:headEnd/>
                      <a:tailEnd/>
                    </a:ln>
                  </pic:spPr>
                </pic:pic>
              </a:graphicData>
            </a:graphic>
          </wp:inline>
        </w:drawing>
      </w:r>
    </w:p>
    <w:p w:rsidR="004C046C" w:rsidRPr="0098005F" w:rsidRDefault="004C046C" w:rsidP="004C046C">
      <w:pPr>
        <w:rPr>
          <w:rFonts w:ascii="Times New Roman" w:eastAsia="Times New Roman" w:hAnsi="Times New Roman" w:cs="Times New Roman"/>
          <w:i/>
          <w:iCs/>
          <w:sz w:val="20"/>
          <w:szCs w:val="20"/>
        </w:rPr>
      </w:pPr>
      <w:r w:rsidRPr="0098005F">
        <w:rPr>
          <w:rFonts w:ascii="Times New Roman" w:hAnsi="Times New Roman" w:cs="Times New Roman"/>
          <w:i/>
          <w:sz w:val="20"/>
          <w:szCs w:val="20"/>
        </w:rPr>
        <w:t>23.</w:t>
      </w:r>
      <w:r w:rsidRPr="0098005F">
        <w:rPr>
          <w:rFonts w:ascii="Times New Roman" w:eastAsia="Times New Roman" w:hAnsi="Times New Roman" w:cs="Times New Roman"/>
          <w:i/>
          <w:iCs/>
          <w:sz w:val="20"/>
          <w:szCs w:val="20"/>
        </w:rPr>
        <w:t xml:space="preserve"> Видное, пр-т </w:t>
      </w:r>
      <w:r w:rsidR="00F50671">
        <w:rPr>
          <w:rFonts w:ascii="Times New Roman" w:eastAsia="Times New Roman" w:hAnsi="Times New Roman" w:cs="Times New Roman"/>
          <w:i/>
          <w:iCs/>
          <w:sz w:val="20"/>
          <w:szCs w:val="20"/>
        </w:rPr>
        <w:t>Ленинского Комсомола, д. 39,126В</w:t>
      </w:r>
    </w:p>
    <w:p w:rsidR="004C046C" w:rsidRPr="0098005F" w:rsidRDefault="00F50671" w:rsidP="004C046C">
      <w:pPr>
        <w:rPr>
          <w:rFonts w:ascii="Times New Roman" w:eastAsia="Times New Roman" w:hAnsi="Times New Roman" w:cs="Times New Roman"/>
          <w:i/>
          <w:iCs/>
          <w:sz w:val="20"/>
          <w:szCs w:val="20"/>
        </w:rPr>
      </w:pPr>
      <w:r>
        <w:rPr>
          <w:rFonts w:ascii="Times New Roman" w:eastAsia="Times New Roman" w:hAnsi="Times New Roman" w:cs="Times New Roman"/>
          <w:i/>
          <w:iCs/>
          <w:noProof/>
          <w:sz w:val="20"/>
          <w:szCs w:val="20"/>
        </w:rPr>
        <w:drawing>
          <wp:inline distT="0" distB="0" distL="0" distR="0">
            <wp:extent cx="2406770" cy="1805300"/>
            <wp:effectExtent l="0" t="0" r="0" b="0"/>
            <wp:docPr id="2" name="Рисунок 2" descr="P:\Отдел Продаж\Монтажи\Фотоотчёт\_Фотоотчет (Технический и Презентационный)\2012. ДЕКАБРЬ\Лесное Хозяйство\126В Лес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Отдел Продаж\Монтажи\Фотоотчёт\_Фотоотчет (Технический и Презентационный)\2012. ДЕКАБРЬ\Лесное Хозяйство\126В Лесное.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2719" cy="1809762"/>
                    </a:xfrm>
                    <a:prstGeom prst="rect">
                      <a:avLst/>
                    </a:prstGeom>
                    <a:noFill/>
                    <a:ln>
                      <a:noFill/>
                    </a:ln>
                  </pic:spPr>
                </pic:pic>
              </a:graphicData>
            </a:graphic>
          </wp:inline>
        </w:drawing>
      </w:r>
    </w:p>
    <w:p w:rsidR="00B006E2" w:rsidRPr="0098005F" w:rsidRDefault="004C046C" w:rsidP="00B006E2">
      <w:pPr>
        <w:rPr>
          <w:rFonts w:ascii="Times New Roman" w:hAnsi="Times New Roman" w:cs="Times New Roman"/>
          <w:i/>
          <w:sz w:val="20"/>
          <w:szCs w:val="20"/>
        </w:rPr>
      </w:pPr>
      <w:r w:rsidRPr="0098005F">
        <w:rPr>
          <w:rFonts w:ascii="Times New Roman" w:hAnsi="Times New Roman" w:cs="Times New Roman"/>
          <w:i/>
          <w:sz w:val="20"/>
          <w:szCs w:val="20"/>
        </w:rPr>
        <w:t>24. М-1 "Беларусь", Минское шоссе, км 36+100 право, (км 20+400), в область,128А</w:t>
      </w:r>
    </w:p>
    <w:p w:rsidR="00B006E2" w:rsidRPr="0098005F" w:rsidRDefault="004C046C" w:rsidP="00B006E2">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53419" cy="1913907"/>
            <wp:effectExtent l="0" t="0" r="0" b="0"/>
            <wp:docPr id="45" name="Рисунок 12" descr="C:\Users\AnnaSK\AppData\Local\Temp\Rar$DI00.586\128A_36+100 пр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SK\AppData\Local\Temp\Rar$DI00.586\128A_36+100 право.jpg"/>
                    <pic:cNvPicPr>
                      <a:picLocks noChangeAspect="1" noChangeArrowheads="1"/>
                    </pic:cNvPicPr>
                  </pic:nvPicPr>
                  <pic:blipFill>
                    <a:blip r:embed="rId30" cstate="print"/>
                    <a:srcRect/>
                    <a:stretch>
                      <a:fillRect/>
                    </a:stretch>
                  </pic:blipFill>
                  <pic:spPr bwMode="auto">
                    <a:xfrm>
                      <a:off x="0" y="0"/>
                      <a:ext cx="2556273" cy="1916047"/>
                    </a:xfrm>
                    <a:prstGeom prst="rect">
                      <a:avLst/>
                    </a:prstGeom>
                    <a:noFill/>
                    <a:ln w="9525">
                      <a:noFill/>
                      <a:miter lim="800000"/>
                      <a:headEnd/>
                      <a:tailEnd/>
                    </a:ln>
                  </pic:spPr>
                </pic:pic>
              </a:graphicData>
            </a:graphic>
          </wp:inline>
        </w:drawing>
      </w:r>
    </w:p>
    <w:p w:rsidR="00B006E2" w:rsidRPr="0098005F" w:rsidRDefault="004C046C" w:rsidP="000C3065">
      <w:pPr>
        <w:rPr>
          <w:rFonts w:ascii="Times New Roman" w:hAnsi="Times New Roman" w:cs="Times New Roman"/>
          <w:i/>
          <w:sz w:val="20"/>
          <w:szCs w:val="20"/>
        </w:rPr>
      </w:pPr>
      <w:r w:rsidRPr="0098005F">
        <w:rPr>
          <w:rFonts w:ascii="Times New Roman" w:hAnsi="Times New Roman" w:cs="Times New Roman"/>
          <w:i/>
          <w:sz w:val="20"/>
          <w:szCs w:val="20"/>
        </w:rPr>
        <w:t>25. М-1 "Беларусь", Минское шоссе, км 36+150 лево, (км 20+450), в Москву</w:t>
      </w:r>
    </w:p>
    <w:p w:rsidR="004C046C" w:rsidRPr="0098005F" w:rsidRDefault="004C046C" w:rsidP="000C3065">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62045" cy="1920372"/>
            <wp:effectExtent l="0" t="0" r="0" b="0"/>
            <wp:docPr id="49" name="Рисунок 13" descr="C:\Users\AnnaSK\AppData\Local\Temp\Rar$DI08.626\129A_36+150 л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SK\AppData\Local\Temp\Rar$DI08.626\129A_36+150 лево.jpg"/>
                    <pic:cNvPicPr>
                      <a:picLocks noChangeAspect="1" noChangeArrowheads="1"/>
                    </pic:cNvPicPr>
                  </pic:nvPicPr>
                  <pic:blipFill>
                    <a:blip r:embed="rId31" cstate="print"/>
                    <a:srcRect/>
                    <a:stretch>
                      <a:fillRect/>
                    </a:stretch>
                  </pic:blipFill>
                  <pic:spPr bwMode="auto">
                    <a:xfrm>
                      <a:off x="0" y="0"/>
                      <a:ext cx="2562848" cy="1920974"/>
                    </a:xfrm>
                    <a:prstGeom prst="rect">
                      <a:avLst/>
                    </a:prstGeom>
                    <a:noFill/>
                    <a:ln w="9525">
                      <a:noFill/>
                      <a:miter lim="800000"/>
                      <a:headEnd/>
                      <a:tailEnd/>
                    </a:ln>
                  </pic:spPr>
                </pic:pic>
              </a:graphicData>
            </a:graphic>
          </wp:inline>
        </w:drawing>
      </w:r>
    </w:p>
    <w:p w:rsidR="00B006E2" w:rsidRPr="0098005F" w:rsidRDefault="00B006E2" w:rsidP="000C3065">
      <w:pPr>
        <w:rPr>
          <w:rFonts w:ascii="Times New Roman" w:hAnsi="Times New Roman" w:cs="Times New Roman"/>
          <w:i/>
          <w:sz w:val="20"/>
          <w:szCs w:val="20"/>
        </w:rPr>
      </w:pPr>
    </w:p>
    <w:p w:rsidR="004C046C" w:rsidRPr="0098005F" w:rsidRDefault="004C046C" w:rsidP="004C046C">
      <w:pPr>
        <w:rPr>
          <w:rFonts w:ascii="Times New Roman" w:eastAsia="Times New Roman" w:hAnsi="Times New Roman" w:cs="Times New Roman"/>
          <w:i/>
          <w:iCs/>
          <w:sz w:val="20"/>
          <w:szCs w:val="20"/>
        </w:rPr>
      </w:pPr>
      <w:r w:rsidRPr="0098005F">
        <w:rPr>
          <w:rFonts w:ascii="Times New Roman" w:hAnsi="Times New Roman" w:cs="Times New Roman"/>
          <w:i/>
          <w:sz w:val="20"/>
          <w:szCs w:val="20"/>
        </w:rPr>
        <w:lastRenderedPageBreak/>
        <w:t>26.</w:t>
      </w:r>
      <w:r w:rsidRPr="0098005F">
        <w:rPr>
          <w:rFonts w:ascii="Times New Roman" w:hAnsi="Times New Roman" w:cs="Times New Roman"/>
          <w:i/>
          <w:iCs/>
          <w:sz w:val="20"/>
          <w:szCs w:val="20"/>
        </w:rPr>
        <w:t xml:space="preserve"> </w:t>
      </w:r>
      <w:r w:rsidRPr="0098005F">
        <w:rPr>
          <w:rFonts w:ascii="Times New Roman" w:eastAsia="Times New Roman" w:hAnsi="Times New Roman" w:cs="Times New Roman"/>
          <w:i/>
          <w:iCs/>
          <w:sz w:val="20"/>
          <w:szCs w:val="20"/>
        </w:rPr>
        <w:t>Калужское шоссе, км 33+850 право (км 13+550 от МКАД), в Москву,068В</w:t>
      </w:r>
    </w:p>
    <w:p w:rsidR="004C046C" w:rsidRPr="0098005F" w:rsidRDefault="004C046C" w:rsidP="004C046C">
      <w:pPr>
        <w:rPr>
          <w:rFonts w:ascii="Times New Roman" w:eastAsia="Times New Roman" w:hAnsi="Times New Roman" w:cs="Times New Roman"/>
          <w:i/>
          <w:iCs/>
          <w:sz w:val="20"/>
          <w:szCs w:val="20"/>
        </w:rPr>
      </w:pPr>
      <w:r w:rsidRPr="0098005F">
        <w:rPr>
          <w:rFonts w:ascii="Times New Roman" w:hAnsi="Times New Roman" w:cs="Times New Roman"/>
          <w:i/>
          <w:noProof/>
          <w:sz w:val="20"/>
          <w:szCs w:val="20"/>
        </w:rPr>
        <w:drawing>
          <wp:inline distT="0" distB="0" distL="0" distR="0">
            <wp:extent cx="2536166" cy="1696212"/>
            <wp:effectExtent l="0" t="0" r="0" b="0"/>
            <wp:docPr id="50" name="Рисунок 14" descr="http://www.vinex-media.ru/upload/resize_cache/iblock/59d/550_686_053a483601dcba3f1314b0c364feb392f/0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inex-media.ru/upload/resize_cache/iblock/59d/550_686_053a483601dcba3f1314b0c364feb392f/068B.JPG"/>
                    <pic:cNvPicPr>
                      <a:picLocks noChangeAspect="1" noChangeArrowheads="1"/>
                    </pic:cNvPicPr>
                  </pic:nvPicPr>
                  <pic:blipFill>
                    <a:blip r:embed="rId32" cstate="print"/>
                    <a:srcRect/>
                    <a:stretch>
                      <a:fillRect/>
                    </a:stretch>
                  </pic:blipFill>
                  <pic:spPr bwMode="auto">
                    <a:xfrm>
                      <a:off x="0" y="0"/>
                      <a:ext cx="2535686" cy="1695891"/>
                    </a:xfrm>
                    <a:prstGeom prst="rect">
                      <a:avLst/>
                    </a:prstGeom>
                    <a:noFill/>
                    <a:ln w="9525">
                      <a:noFill/>
                      <a:miter lim="800000"/>
                      <a:headEnd/>
                      <a:tailEnd/>
                    </a:ln>
                  </pic:spPr>
                </pic:pic>
              </a:graphicData>
            </a:graphic>
          </wp:inline>
        </w:drawing>
      </w:r>
    </w:p>
    <w:p w:rsidR="004C046C" w:rsidRPr="0098005F" w:rsidRDefault="004C046C" w:rsidP="004C046C">
      <w:pPr>
        <w:rPr>
          <w:rFonts w:ascii="Times New Roman" w:eastAsia="Times New Roman" w:hAnsi="Times New Roman" w:cs="Times New Roman"/>
          <w:i/>
          <w:iCs/>
          <w:sz w:val="20"/>
          <w:szCs w:val="20"/>
        </w:rPr>
      </w:pPr>
      <w:r w:rsidRPr="0098005F">
        <w:rPr>
          <w:rFonts w:ascii="Times New Roman" w:eastAsia="Times New Roman" w:hAnsi="Times New Roman" w:cs="Times New Roman"/>
          <w:i/>
          <w:iCs/>
          <w:sz w:val="20"/>
          <w:szCs w:val="20"/>
        </w:rPr>
        <w:t>27.</w:t>
      </w:r>
      <w:r w:rsidRPr="0098005F">
        <w:rPr>
          <w:rFonts w:ascii="Times New Roman" w:hAnsi="Times New Roman" w:cs="Times New Roman"/>
          <w:i/>
          <w:sz w:val="20"/>
          <w:szCs w:val="20"/>
        </w:rPr>
        <w:t xml:space="preserve"> </w:t>
      </w:r>
      <w:r w:rsidRPr="0098005F">
        <w:rPr>
          <w:rFonts w:ascii="Times New Roman" w:eastAsia="Times New Roman" w:hAnsi="Times New Roman" w:cs="Times New Roman"/>
          <w:i/>
          <w:iCs/>
          <w:sz w:val="20"/>
          <w:szCs w:val="20"/>
        </w:rPr>
        <w:t>Калужское шоссе, км 36+750 право (км 16+450 от МКАД), в Москву,070В</w:t>
      </w:r>
    </w:p>
    <w:p w:rsidR="00F50671" w:rsidRDefault="004C046C" w:rsidP="004C046C">
      <w:pPr>
        <w:rPr>
          <w:rFonts w:ascii="Times New Roman" w:eastAsia="Times New Roman" w:hAnsi="Times New Roman" w:cs="Times New Roman"/>
          <w:i/>
          <w:iCs/>
          <w:sz w:val="20"/>
          <w:szCs w:val="20"/>
        </w:rPr>
      </w:pPr>
      <w:r w:rsidRPr="0098005F">
        <w:rPr>
          <w:rFonts w:ascii="Times New Roman" w:hAnsi="Times New Roman" w:cs="Times New Roman"/>
          <w:i/>
          <w:noProof/>
          <w:sz w:val="20"/>
          <w:szCs w:val="20"/>
        </w:rPr>
        <w:drawing>
          <wp:inline distT="0" distB="0" distL="0" distR="0">
            <wp:extent cx="2553840" cy="1708031"/>
            <wp:effectExtent l="0" t="0" r="0" b="0"/>
            <wp:docPr id="51" name="Рисунок 17" descr="http://www.vinex-media.ru/upload/resize_cache/iblock/222/550_686_053a483601dcba3f1314b0c364feb392f/0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inex-media.ru/upload/resize_cache/iblock/222/550_686_053a483601dcba3f1314b0c364feb392f/070B.JPG"/>
                    <pic:cNvPicPr>
                      <a:picLocks noChangeAspect="1" noChangeArrowheads="1"/>
                    </pic:cNvPicPr>
                  </pic:nvPicPr>
                  <pic:blipFill>
                    <a:blip r:embed="rId33" cstate="print"/>
                    <a:srcRect/>
                    <a:stretch>
                      <a:fillRect/>
                    </a:stretch>
                  </pic:blipFill>
                  <pic:spPr bwMode="auto">
                    <a:xfrm>
                      <a:off x="0" y="0"/>
                      <a:ext cx="2551932" cy="1706755"/>
                    </a:xfrm>
                    <a:prstGeom prst="rect">
                      <a:avLst/>
                    </a:prstGeom>
                    <a:noFill/>
                    <a:ln w="9525">
                      <a:noFill/>
                      <a:miter lim="800000"/>
                      <a:headEnd/>
                      <a:tailEnd/>
                    </a:ln>
                  </pic:spPr>
                </pic:pic>
              </a:graphicData>
            </a:graphic>
          </wp:inline>
        </w:drawing>
      </w:r>
    </w:p>
    <w:p w:rsidR="00F50671" w:rsidRPr="0098005F" w:rsidRDefault="00F50671" w:rsidP="004C046C">
      <w:pPr>
        <w:rPr>
          <w:rFonts w:ascii="Times New Roman" w:eastAsia="Times New Roman" w:hAnsi="Times New Roman" w:cs="Times New Roman"/>
          <w:i/>
          <w:iCs/>
          <w:sz w:val="20"/>
          <w:szCs w:val="20"/>
        </w:rPr>
      </w:pPr>
    </w:p>
    <w:p w:rsidR="004C046C" w:rsidRPr="0098005F" w:rsidRDefault="004C046C" w:rsidP="004C046C">
      <w:pPr>
        <w:rPr>
          <w:rFonts w:ascii="Times New Roman" w:eastAsia="Times New Roman" w:hAnsi="Times New Roman" w:cs="Times New Roman"/>
          <w:i/>
          <w:iCs/>
          <w:sz w:val="20"/>
          <w:szCs w:val="20"/>
        </w:rPr>
      </w:pPr>
      <w:r w:rsidRPr="0098005F">
        <w:rPr>
          <w:rFonts w:ascii="Times New Roman" w:eastAsia="Times New Roman" w:hAnsi="Times New Roman" w:cs="Times New Roman"/>
          <w:i/>
          <w:iCs/>
          <w:sz w:val="20"/>
          <w:szCs w:val="20"/>
        </w:rPr>
        <w:t>28.</w:t>
      </w:r>
      <w:r w:rsidRPr="0098005F">
        <w:rPr>
          <w:rFonts w:ascii="Times New Roman" w:hAnsi="Times New Roman" w:cs="Times New Roman"/>
          <w:i/>
          <w:sz w:val="20"/>
          <w:szCs w:val="20"/>
        </w:rPr>
        <w:t xml:space="preserve"> </w:t>
      </w:r>
      <w:r w:rsidRPr="0098005F">
        <w:rPr>
          <w:rFonts w:ascii="Times New Roman" w:eastAsia="Times New Roman" w:hAnsi="Times New Roman" w:cs="Times New Roman"/>
          <w:i/>
          <w:iCs/>
          <w:sz w:val="20"/>
          <w:szCs w:val="20"/>
        </w:rPr>
        <w:t>Калужское шоссе, км 35+650 лево (км 15+350 от МКАД), в область,069В</w:t>
      </w:r>
    </w:p>
    <w:p w:rsidR="004C046C" w:rsidRPr="0098005F" w:rsidRDefault="004C046C" w:rsidP="004C046C">
      <w:pPr>
        <w:rPr>
          <w:rFonts w:ascii="Times New Roman" w:eastAsia="Times New Roman" w:hAnsi="Times New Roman" w:cs="Times New Roman"/>
          <w:i/>
          <w:iCs/>
          <w:sz w:val="20"/>
          <w:szCs w:val="20"/>
        </w:rPr>
      </w:pPr>
      <w:r w:rsidRPr="0098005F">
        <w:rPr>
          <w:rFonts w:ascii="Times New Roman" w:hAnsi="Times New Roman" w:cs="Times New Roman"/>
          <w:i/>
          <w:noProof/>
          <w:sz w:val="20"/>
          <w:szCs w:val="20"/>
        </w:rPr>
        <w:drawing>
          <wp:inline distT="0" distB="0" distL="0" distR="0">
            <wp:extent cx="2544792" cy="1706300"/>
            <wp:effectExtent l="0" t="0" r="0" b="0"/>
            <wp:docPr id="52" name="Рисунок 20" descr="http://www.vinex-media.ru/upload/resize_cache/iblock/fe0/550_515_053a483601dcba3f1314b0c364feb392f/0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inex-media.ru/upload/resize_cache/iblock/fe0/550_515_053a483601dcba3f1314b0c364feb392f/069B.jpg"/>
                    <pic:cNvPicPr>
                      <a:picLocks noChangeAspect="1" noChangeArrowheads="1"/>
                    </pic:cNvPicPr>
                  </pic:nvPicPr>
                  <pic:blipFill>
                    <a:blip r:embed="rId34" cstate="print"/>
                    <a:srcRect/>
                    <a:stretch>
                      <a:fillRect/>
                    </a:stretch>
                  </pic:blipFill>
                  <pic:spPr bwMode="auto">
                    <a:xfrm>
                      <a:off x="0" y="0"/>
                      <a:ext cx="2549114" cy="1709198"/>
                    </a:xfrm>
                    <a:prstGeom prst="rect">
                      <a:avLst/>
                    </a:prstGeom>
                    <a:noFill/>
                    <a:ln w="9525">
                      <a:noFill/>
                      <a:miter lim="800000"/>
                      <a:headEnd/>
                      <a:tailEnd/>
                    </a:ln>
                  </pic:spPr>
                </pic:pic>
              </a:graphicData>
            </a:graphic>
          </wp:inline>
        </w:drawing>
      </w:r>
    </w:p>
    <w:p w:rsidR="00265B96" w:rsidRPr="0098005F" w:rsidRDefault="004C046C" w:rsidP="00265B96">
      <w:pPr>
        <w:rPr>
          <w:rFonts w:ascii="Times New Roman" w:eastAsia="Times New Roman" w:hAnsi="Times New Roman" w:cs="Times New Roman"/>
          <w:i/>
          <w:iCs/>
          <w:sz w:val="20"/>
          <w:szCs w:val="20"/>
        </w:rPr>
      </w:pPr>
      <w:r w:rsidRPr="0098005F">
        <w:rPr>
          <w:rFonts w:ascii="Times New Roman" w:eastAsia="Times New Roman" w:hAnsi="Times New Roman" w:cs="Times New Roman"/>
          <w:i/>
          <w:iCs/>
          <w:sz w:val="20"/>
          <w:szCs w:val="20"/>
        </w:rPr>
        <w:t>29</w:t>
      </w:r>
      <w:r w:rsidR="000C366F" w:rsidRPr="0098005F">
        <w:rPr>
          <w:rFonts w:ascii="Times New Roman" w:hAnsi="Times New Roman" w:cs="Times New Roman"/>
          <w:i/>
          <w:sz w:val="20"/>
          <w:szCs w:val="20"/>
        </w:rPr>
        <w:t>.</w:t>
      </w:r>
      <w:r w:rsidR="00265B96" w:rsidRPr="0098005F">
        <w:rPr>
          <w:rFonts w:ascii="Times New Roman" w:hAnsi="Times New Roman" w:cs="Times New Roman"/>
          <w:i/>
          <w:sz w:val="20"/>
          <w:szCs w:val="20"/>
        </w:rPr>
        <w:t xml:space="preserve">г.Щербинка, Симферопольское ш. д 12, (Варшавское ш.), </w:t>
      </w:r>
      <w:r w:rsidR="00265B96" w:rsidRPr="0098005F">
        <w:rPr>
          <w:rFonts w:ascii="Times New Roman" w:eastAsia="Times New Roman" w:hAnsi="Times New Roman" w:cs="Times New Roman"/>
          <w:i/>
          <w:iCs/>
          <w:sz w:val="20"/>
          <w:szCs w:val="20"/>
        </w:rPr>
        <w:t>093B</w:t>
      </w:r>
    </w:p>
    <w:p w:rsidR="00265B96" w:rsidRPr="0098005F" w:rsidRDefault="00265B96">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22419" cy="1682151"/>
            <wp:effectExtent l="19050" t="0" r="0" b="0"/>
            <wp:docPr id="13" name="Рисунок 13" descr="P:\Отдел Продаж\Монтажи\Фотоотчёт\_Фотоотчет (Технический и Презентационный)\2012. ДЕКАБРЬ\Мониторинг\Щербинка\093В Б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Отдел Продаж\Монтажи\Фотоотчёт\_Фотоотчет (Технический и Презентационный)\2012. ДЕКАБРЬ\Мониторинг\Щербинка\093В Белка.JPG"/>
                    <pic:cNvPicPr>
                      <a:picLocks noChangeAspect="1" noChangeArrowheads="1"/>
                    </pic:cNvPicPr>
                  </pic:nvPicPr>
                  <pic:blipFill>
                    <a:blip r:embed="rId35" cstate="print"/>
                    <a:srcRect/>
                    <a:stretch>
                      <a:fillRect/>
                    </a:stretch>
                  </pic:blipFill>
                  <pic:spPr bwMode="auto">
                    <a:xfrm>
                      <a:off x="0" y="0"/>
                      <a:ext cx="2523711" cy="1683013"/>
                    </a:xfrm>
                    <a:prstGeom prst="rect">
                      <a:avLst/>
                    </a:prstGeom>
                    <a:noFill/>
                    <a:ln w="9525">
                      <a:noFill/>
                      <a:miter lim="800000"/>
                      <a:headEnd/>
                      <a:tailEnd/>
                    </a:ln>
                  </pic:spPr>
                </pic:pic>
              </a:graphicData>
            </a:graphic>
          </wp:inline>
        </w:drawing>
      </w:r>
    </w:p>
    <w:p w:rsidR="00265B96" w:rsidRPr="0098005F" w:rsidRDefault="004C046C">
      <w:pPr>
        <w:rPr>
          <w:rFonts w:ascii="Times New Roman" w:hAnsi="Times New Roman" w:cs="Times New Roman"/>
          <w:i/>
          <w:sz w:val="20"/>
          <w:szCs w:val="20"/>
        </w:rPr>
      </w:pPr>
      <w:r w:rsidRPr="0098005F">
        <w:rPr>
          <w:rFonts w:ascii="Times New Roman" w:hAnsi="Times New Roman" w:cs="Times New Roman"/>
          <w:i/>
          <w:sz w:val="20"/>
          <w:szCs w:val="20"/>
        </w:rPr>
        <w:t>30</w:t>
      </w:r>
      <w:r w:rsidR="00265B96" w:rsidRPr="0098005F">
        <w:rPr>
          <w:rFonts w:ascii="Times New Roman" w:hAnsi="Times New Roman" w:cs="Times New Roman"/>
          <w:i/>
          <w:sz w:val="20"/>
          <w:szCs w:val="20"/>
        </w:rPr>
        <w:t>.г.Щербинка, Новостроевская ул. д. 8, напротив,124А</w:t>
      </w:r>
    </w:p>
    <w:p w:rsidR="00265B96" w:rsidRPr="0098005F" w:rsidRDefault="000522CD">
      <w:pPr>
        <w:rPr>
          <w:rFonts w:ascii="Times New Roman" w:hAnsi="Times New Roman" w:cs="Times New Roman"/>
          <w:i/>
          <w:sz w:val="20"/>
          <w:szCs w:val="20"/>
        </w:rPr>
      </w:pPr>
      <w:r w:rsidRPr="0098005F">
        <w:rPr>
          <w:rFonts w:ascii="Times New Roman" w:hAnsi="Times New Roman" w:cs="Times New Roman"/>
          <w:i/>
          <w:noProof/>
          <w:sz w:val="20"/>
          <w:szCs w:val="20"/>
        </w:rPr>
        <w:lastRenderedPageBreak/>
        <w:drawing>
          <wp:inline distT="0" distB="0" distL="0" distR="0">
            <wp:extent cx="2590309" cy="1727425"/>
            <wp:effectExtent l="19050" t="0" r="491" b="0"/>
            <wp:docPr id="17" name="Рисунок 17" descr="P:\Отдел Продаж\Монтажи\Фотоотчёт\_Фотоотчет (Технический и Презентационный)\2012. ДЕКАБРЬ\Мониторинг\Щербинка\124А 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Отдел Продаж\Монтажи\Фотоотчёт\_Фотоотчет (Технический и Презентационный)\2012. ДЕКАБРЬ\Мониторинг\Щербинка\124А Атор.JPG"/>
                    <pic:cNvPicPr>
                      <a:picLocks noChangeAspect="1" noChangeArrowheads="1"/>
                    </pic:cNvPicPr>
                  </pic:nvPicPr>
                  <pic:blipFill>
                    <a:blip r:embed="rId36" cstate="print"/>
                    <a:srcRect/>
                    <a:stretch>
                      <a:fillRect/>
                    </a:stretch>
                  </pic:blipFill>
                  <pic:spPr bwMode="auto">
                    <a:xfrm>
                      <a:off x="0" y="0"/>
                      <a:ext cx="2589803" cy="1727088"/>
                    </a:xfrm>
                    <a:prstGeom prst="rect">
                      <a:avLst/>
                    </a:prstGeom>
                    <a:noFill/>
                    <a:ln w="9525">
                      <a:noFill/>
                      <a:miter lim="800000"/>
                      <a:headEnd/>
                      <a:tailEnd/>
                    </a:ln>
                  </pic:spPr>
                </pic:pic>
              </a:graphicData>
            </a:graphic>
          </wp:inline>
        </w:drawing>
      </w:r>
    </w:p>
    <w:p w:rsidR="000522CD" w:rsidRPr="0098005F" w:rsidRDefault="004C046C" w:rsidP="000522CD">
      <w:pPr>
        <w:rPr>
          <w:rFonts w:ascii="Times New Roman" w:eastAsia="Times New Roman" w:hAnsi="Times New Roman" w:cs="Times New Roman"/>
          <w:i/>
          <w:iCs/>
          <w:sz w:val="20"/>
          <w:szCs w:val="20"/>
        </w:rPr>
      </w:pPr>
      <w:r w:rsidRPr="0098005F">
        <w:rPr>
          <w:rFonts w:ascii="Times New Roman" w:hAnsi="Times New Roman" w:cs="Times New Roman"/>
          <w:i/>
          <w:sz w:val="20"/>
          <w:szCs w:val="20"/>
        </w:rPr>
        <w:t>31</w:t>
      </w:r>
      <w:r w:rsidR="000522CD" w:rsidRPr="0098005F">
        <w:rPr>
          <w:rFonts w:ascii="Times New Roman" w:hAnsi="Times New Roman" w:cs="Times New Roman"/>
          <w:i/>
          <w:sz w:val="20"/>
          <w:szCs w:val="20"/>
        </w:rPr>
        <w:t>.г.Щербинка,</w:t>
      </w:r>
      <w:r w:rsidR="000522CD" w:rsidRPr="0098005F">
        <w:rPr>
          <w:rFonts w:ascii="Times New Roman" w:hAnsi="Times New Roman" w:cs="Times New Roman"/>
          <w:i/>
          <w:iCs/>
          <w:sz w:val="20"/>
          <w:szCs w:val="20"/>
        </w:rPr>
        <w:t xml:space="preserve"> </w:t>
      </w:r>
      <w:r w:rsidR="000522CD" w:rsidRPr="0098005F">
        <w:rPr>
          <w:rFonts w:ascii="Times New Roman" w:eastAsia="Times New Roman" w:hAnsi="Times New Roman" w:cs="Times New Roman"/>
          <w:i/>
          <w:iCs/>
          <w:sz w:val="20"/>
          <w:szCs w:val="20"/>
        </w:rPr>
        <w:t>Новостроевская ул., между 1-2 опорами после пересечения с ул. Староникольская,122А</w:t>
      </w:r>
    </w:p>
    <w:p w:rsidR="000522CD" w:rsidRPr="0098005F" w:rsidRDefault="000522CD">
      <w:pPr>
        <w:rPr>
          <w:rFonts w:ascii="Times New Roman" w:hAnsi="Times New Roman" w:cs="Times New Roman"/>
          <w:i/>
          <w:sz w:val="20"/>
          <w:szCs w:val="20"/>
        </w:rPr>
      </w:pPr>
      <w:r w:rsidRPr="0098005F">
        <w:rPr>
          <w:rFonts w:ascii="Times New Roman" w:hAnsi="Times New Roman" w:cs="Times New Roman"/>
          <w:i/>
          <w:noProof/>
          <w:sz w:val="20"/>
          <w:szCs w:val="20"/>
        </w:rPr>
        <w:drawing>
          <wp:inline distT="0" distB="0" distL="0" distR="0">
            <wp:extent cx="2594754" cy="1730390"/>
            <wp:effectExtent l="19050" t="0" r="0" b="0"/>
            <wp:docPr id="18" name="Рисунок 18" descr="P:\Отдел Продаж\Монтажи\Фотоотчёт\_Фотоотчет (Технический и Презентационный)\2012. ДЕКАБРЬ\Мониторинг\Щербинка\122А Б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Отдел Продаж\Монтажи\Фотоотчёт\_Фотоотчет (Технический и Презентационный)\2012. ДЕКАБРЬ\Мониторинг\Щербинка\122А Белка.JPG"/>
                    <pic:cNvPicPr>
                      <a:picLocks noChangeAspect="1" noChangeArrowheads="1"/>
                    </pic:cNvPicPr>
                  </pic:nvPicPr>
                  <pic:blipFill>
                    <a:blip r:embed="rId37" cstate="print"/>
                    <a:srcRect/>
                    <a:stretch>
                      <a:fillRect/>
                    </a:stretch>
                  </pic:blipFill>
                  <pic:spPr bwMode="auto">
                    <a:xfrm>
                      <a:off x="0" y="0"/>
                      <a:ext cx="2595847" cy="1731119"/>
                    </a:xfrm>
                    <a:prstGeom prst="rect">
                      <a:avLst/>
                    </a:prstGeom>
                    <a:noFill/>
                    <a:ln w="9525">
                      <a:noFill/>
                      <a:miter lim="800000"/>
                      <a:headEnd/>
                      <a:tailEnd/>
                    </a:ln>
                  </pic:spPr>
                </pic:pic>
              </a:graphicData>
            </a:graphic>
          </wp:inline>
        </w:drawing>
      </w:r>
    </w:p>
    <w:p w:rsidR="00B17EB9" w:rsidRDefault="00C51C75">
      <w:pPr>
        <w:rPr>
          <w:rFonts w:ascii="Times New Roman" w:hAnsi="Times New Roman" w:cs="Times New Roman"/>
          <w:b/>
        </w:rPr>
      </w:pPr>
      <w:r w:rsidRPr="00C51C75">
        <w:rPr>
          <w:rFonts w:ascii="Times New Roman" w:hAnsi="Times New Roman" w:cs="Times New Roman"/>
          <w:b/>
          <w:noProof/>
        </w:rPr>
        <w:drawing>
          <wp:inline distT="0" distB="0" distL="0" distR="0">
            <wp:extent cx="6193766" cy="4546895"/>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54" t="20674" b="2883"/>
                    <a:stretch/>
                  </pic:blipFill>
                  <pic:spPr bwMode="auto">
                    <a:xfrm>
                      <a:off x="0" y="0"/>
                      <a:ext cx="6208963" cy="45580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511D" w:rsidRDefault="00F4511D">
      <w:pPr>
        <w:rPr>
          <w:rFonts w:ascii="Times New Roman" w:hAnsi="Times New Roman" w:cs="Times New Roman"/>
          <w:b/>
        </w:rPr>
      </w:pPr>
    </w:p>
    <w:p w:rsidR="00672604" w:rsidRDefault="00672604">
      <w:pPr>
        <w:rPr>
          <w:rFonts w:ascii="Times New Roman" w:hAnsi="Times New Roman" w:cs="Times New Roman"/>
          <w:b/>
        </w:rPr>
      </w:pPr>
      <w:r>
        <w:rPr>
          <w:rFonts w:ascii="Times New Roman" w:hAnsi="Times New Roman" w:cs="Times New Roman"/>
          <w:b/>
        </w:rPr>
        <w:t>Аргументация проекта</w:t>
      </w:r>
    </w:p>
    <w:p w:rsidR="000A4537" w:rsidRDefault="00672604">
      <w:pPr>
        <w:rPr>
          <w:rFonts w:ascii="Times New Roman" w:hAnsi="Times New Roman" w:cs="Times New Roman"/>
          <w:i/>
        </w:rPr>
      </w:pPr>
      <w:r w:rsidRPr="00F50671">
        <w:rPr>
          <w:rFonts w:ascii="Times New Roman" w:hAnsi="Times New Roman" w:cs="Times New Roman"/>
          <w:b/>
          <w:i/>
        </w:rPr>
        <w:lastRenderedPageBreak/>
        <w:t>Соотношение сторон:</w:t>
      </w:r>
      <w:r>
        <w:rPr>
          <w:rFonts w:ascii="Times New Roman" w:hAnsi="Times New Roman" w:cs="Times New Roman"/>
          <w:i/>
        </w:rPr>
        <w:t xml:space="preserve"> 60% А, 40% В</w:t>
      </w:r>
      <w:r w:rsidR="000A4537">
        <w:rPr>
          <w:rFonts w:ascii="Times New Roman" w:hAnsi="Times New Roman" w:cs="Times New Roman"/>
          <w:i/>
        </w:rPr>
        <w:t xml:space="preserve"> (приоритетно А)</w:t>
      </w:r>
    </w:p>
    <w:p w:rsidR="000A4537" w:rsidRPr="004438B2" w:rsidRDefault="000A4537">
      <w:pPr>
        <w:rPr>
          <w:rFonts w:ascii="Times New Roman" w:hAnsi="Times New Roman" w:cs="Times New Roman"/>
          <w:i/>
        </w:rPr>
      </w:pPr>
      <w:r w:rsidRPr="00F50671">
        <w:rPr>
          <w:rFonts w:ascii="Times New Roman" w:hAnsi="Times New Roman" w:cs="Times New Roman"/>
          <w:b/>
          <w:i/>
        </w:rPr>
        <w:t>Формат:</w:t>
      </w:r>
      <w:r w:rsidR="004438B2">
        <w:rPr>
          <w:rFonts w:ascii="Times New Roman" w:hAnsi="Times New Roman" w:cs="Times New Roman"/>
          <w:i/>
        </w:rPr>
        <w:t xml:space="preserve"> </w:t>
      </w:r>
      <w:r>
        <w:rPr>
          <w:rFonts w:ascii="Times New Roman" w:hAnsi="Times New Roman" w:cs="Times New Roman"/>
          <w:i/>
        </w:rPr>
        <w:t>3х6</w:t>
      </w:r>
      <w:r w:rsidR="004438B2">
        <w:rPr>
          <w:rFonts w:ascii="Times New Roman" w:hAnsi="Times New Roman" w:cs="Times New Roman"/>
          <w:i/>
        </w:rPr>
        <w:t xml:space="preserve"> (наиболее распространенный вид </w:t>
      </w:r>
      <w:r w:rsidR="004438B2">
        <w:rPr>
          <w:rFonts w:ascii="Times New Roman" w:hAnsi="Times New Roman" w:cs="Times New Roman"/>
          <w:i/>
          <w:lang w:val="en-US"/>
        </w:rPr>
        <w:t>OOH</w:t>
      </w:r>
      <w:r w:rsidR="004438B2" w:rsidRPr="004438B2">
        <w:rPr>
          <w:rFonts w:ascii="Times New Roman" w:hAnsi="Times New Roman" w:cs="Times New Roman"/>
          <w:i/>
        </w:rPr>
        <w:t xml:space="preserve"> (</w:t>
      </w:r>
      <w:r w:rsidR="004438B2">
        <w:rPr>
          <w:rFonts w:ascii="Times New Roman" w:hAnsi="Times New Roman" w:cs="Times New Roman"/>
          <w:i/>
        </w:rPr>
        <w:t>наружной рекламы)</w:t>
      </w:r>
    </w:p>
    <w:p w:rsidR="000A4537" w:rsidRDefault="004438B2">
      <w:pPr>
        <w:rPr>
          <w:rFonts w:ascii="Times New Roman" w:hAnsi="Times New Roman" w:cs="Times New Roman"/>
          <w:i/>
        </w:rPr>
      </w:pPr>
      <w:r w:rsidRPr="00F50671">
        <w:rPr>
          <w:rFonts w:ascii="Times New Roman" w:hAnsi="Times New Roman" w:cs="Times New Roman"/>
          <w:b/>
          <w:i/>
        </w:rPr>
        <w:t xml:space="preserve">Конструкции с </w:t>
      </w:r>
      <w:r w:rsidR="000A4537" w:rsidRPr="00F50671">
        <w:rPr>
          <w:rFonts w:ascii="Times New Roman" w:hAnsi="Times New Roman" w:cs="Times New Roman"/>
          <w:b/>
          <w:i/>
        </w:rPr>
        <w:t xml:space="preserve"> возможностью монтажа нестандартных конструкций:</w:t>
      </w:r>
      <w:r w:rsidR="000A4537">
        <w:rPr>
          <w:rFonts w:ascii="Times New Roman" w:hAnsi="Times New Roman" w:cs="Times New Roman"/>
          <w:i/>
        </w:rPr>
        <w:t xml:space="preserve"> 12 единиц</w:t>
      </w:r>
    </w:p>
    <w:p w:rsidR="000A4537" w:rsidRDefault="000A4537">
      <w:pPr>
        <w:rPr>
          <w:rFonts w:ascii="Times New Roman" w:hAnsi="Times New Roman" w:cs="Times New Roman"/>
          <w:i/>
        </w:rPr>
      </w:pPr>
      <w:r w:rsidRPr="00F50671">
        <w:rPr>
          <w:rFonts w:ascii="Times New Roman" w:hAnsi="Times New Roman" w:cs="Times New Roman"/>
          <w:b/>
          <w:i/>
        </w:rPr>
        <w:t xml:space="preserve">Конструкции с </w:t>
      </w:r>
      <w:r w:rsidR="004438B2" w:rsidRPr="00F50671">
        <w:rPr>
          <w:rFonts w:ascii="Times New Roman" w:hAnsi="Times New Roman" w:cs="Times New Roman"/>
          <w:b/>
          <w:i/>
        </w:rPr>
        <w:t xml:space="preserve">активным </w:t>
      </w:r>
      <w:r w:rsidRPr="00F50671">
        <w:rPr>
          <w:rFonts w:ascii="Times New Roman" w:hAnsi="Times New Roman" w:cs="Times New Roman"/>
          <w:b/>
          <w:i/>
        </w:rPr>
        <w:t>внешним подсветом:</w:t>
      </w:r>
      <w:r>
        <w:rPr>
          <w:rFonts w:ascii="Times New Roman" w:hAnsi="Times New Roman" w:cs="Times New Roman"/>
          <w:i/>
        </w:rPr>
        <w:t>12 единиц</w:t>
      </w:r>
    </w:p>
    <w:p w:rsidR="004438B2" w:rsidRDefault="000A4537">
      <w:pPr>
        <w:rPr>
          <w:rFonts w:ascii="Times New Roman" w:hAnsi="Times New Roman" w:cs="Times New Roman"/>
          <w:i/>
        </w:rPr>
      </w:pPr>
      <w:r w:rsidRPr="00F50671">
        <w:rPr>
          <w:rFonts w:ascii="Times New Roman" w:hAnsi="Times New Roman" w:cs="Times New Roman"/>
          <w:b/>
          <w:i/>
        </w:rPr>
        <w:t>География размещения:</w:t>
      </w:r>
      <w:r>
        <w:rPr>
          <w:rFonts w:ascii="Times New Roman" w:hAnsi="Times New Roman" w:cs="Times New Roman"/>
          <w:i/>
        </w:rPr>
        <w:t xml:space="preserve"> были выбраны основные транспортные артерии Московской области</w:t>
      </w:r>
      <w:r w:rsidR="004438B2">
        <w:rPr>
          <w:rFonts w:ascii="Times New Roman" w:hAnsi="Times New Roman" w:cs="Times New Roman"/>
          <w:i/>
        </w:rPr>
        <w:t xml:space="preserve"> (</w:t>
      </w:r>
      <w:r w:rsidR="004438B2" w:rsidRPr="0004268C">
        <w:rPr>
          <w:rFonts w:ascii="Times New Roman" w:hAnsi="Times New Roman" w:cs="Times New Roman"/>
          <w:i/>
          <w:u w:val="single"/>
        </w:rPr>
        <w:t xml:space="preserve">трассы федерального значения – </w:t>
      </w:r>
      <w:r w:rsidR="0004268C" w:rsidRPr="0004268C">
        <w:rPr>
          <w:rFonts w:ascii="Times New Roman" w:hAnsi="Times New Roman" w:cs="Times New Roman"/>
          <w:b/>
          <w:i/>
          <w:u w:val="single"/>
        </w:rPr>
        <w:t>М</w:t>
      </w:r>
      <w:r w:rsidR="0004268C" w:rsidRPr="0004268C">
        <w:rPr>
          <w:rFonts w:ascii="Times New Roman" w:hAnsi="Times New Roman" w:cs="Times New Roman"/>
          <w:i/>
          <w:u w:val="single"/>
        </w:rPr>
        <w:t>)</w:t>
      </w:r>
    </w:p>
    <w:p w:rsidR="009D1A46" w:rsidRPr="0004268C" w:rsidRDefault="004438B2" w:rsidP="009D1A46">
      <w:pPr>
        <w:spacing w:after="0" w:line="240" w:lineRule="auto"/>
        <w:rPr>
          <w:rFonts w:ascii="Times New Roman" w:hAnsi="Times New Roman" w:cs="Times New Roman"/>
          <w:i/>
        </w:rPr>
      </w:pPr>
      <w:r w:rsidRPr="0004268C">
        <w:rPr>
          <w:rFonts w:ascii="Times New Roman" w:hAnsi="Times New Roman" w:cs="Times New Roman"/>
          <w:b/>
          <w:i/>
        </w:rPr>
        <w:t>М1</w:t>
      </w:r>
      <w:r w:rsidR="009D1A46" w:rsidRPr="0004268C">
        <w:rPr>
          <w:rFonts w:ascii="Times New Roman" w:hAnsi="Times New Roman" w:cs="Times New Roman"/>
          <w:i/>
        </w:rPr>
        <w:t xml:space="preserve"> </w:t>
      </w:r>
      <w:r w:rsidR="009D1A46" w:rsidRPr="0004268C">
        <w:rPr>
          <w:rFonts w:ascii="Times New Roman" w:hAnsi="Times New Roman" w:cs="Times New Roman"/>
          <w:b/>
          <w:i/>
        </w:rPr>
        <w:t>Минское шоссе</w:t>
      </w:r>
      <w:r w:rsidR="009D1A46" w:rsidRPr="0004268C">
        <w:rPr>
          <w:rFonts w:ascii="Times New Roman" w:hAnsi="Times New Roman" w:cs="Times New Roman"/>
          <w:i/>
        </w:rPr>
        <w:t xml:space="preserve"> </w:t>
      </w:r>
      <w:r w:rsidR="0004268C">
        <w:rPr>
          <w:rFonts w:ascii="Times New Roman" w:hAnsi="Times New Roman" w:cs="Times New Roman"/>
          <w:i/>
        </w:rPr>
        <w:t xml:space="preserve">- </w:t>
      </w:r>
      <w:r w:rsidR="009D1A46" w:rsidRPr="0004268C">
        <w:rPr>
          <w:rFonts w:ascii="Times New Roman" w:hAnsi="Times New Roman" w:cs="Times New Roman"/>
          <w:i/>
        </w:rPr>
        <w:t xml:space="preserve">является частью панъевропейского транспортного коридора - системы автомобильных дорог Центральной и Восточной Европы. По нему следует основной поток грузов, перевозимых автотранспортом из Европы. </w:t>
      </w:r>
    </w:p>
    <w:p w:rsidR="009D1A46" w:rsidRPr="0004268C" w:rsidRDefault="009D1A46" w:rsidP="009D1A46">
      <w:pPr>
        <w:spacing w:after="0" w:line="240" w:lineRule="auto"/>
        <w:rPr>
          <w:rFonts w:ascii="Times New Roman" w:hAnsi="Times New Roman" w:cs="Times New Roman"/>
          <w:i/>
        </w:rPr>
      </w:pPr>
    </w:p>
    <w:p w:rsidR="009D1A46" w:rsidRPr="0004268C" w:rsidRDefault="009D1A46" w:rsidP="009D1A46">
      <w:pPr>
        <w:spacing w:after="0" w:line="240" w:lineRule="auto"/>
        <w:rPr>
          <w:rFonts w:ascii="Times New Roman" w:hAnsi="Times New Roman" w:cs="Times New Roman"/>
          <w:i/>
        </w:rPr>
      </w:pPr>
      <w:r w:rsidRPr="0004268C">
        <w:rPr>
          <w:rFonts w:ascii="Times New Roman" w:hAnsi="Times New Roman" w:cs="Times New Roman"/>
          <w:i/>
        </w:rPr>
        <w:t>Характеризуется как  наиболее перспективное направление для строительства коттеджных поселков - участки по Минскому шоссе, несмотря на достаточно высокую стоимость, пользуются большой популярностью. В настоящее время Минское шоссе в этом плане не уступает по престижности Рублево-Успенскому и Новорижскому и его популярность продолжает расти.</w:t>
      </w:r>
    </w:p>
    <w:p w:rsidR="009D1A46" w:rsidRPr="0004268C" w:rsidRDefault="009D1A46" w:rsidP="009D1A46">
      <w:pPr>
        <w:spacing w:after="0" w:line="240" w:lineRule="auto"/>
        <w:rPr>
          <w:rFonts w:ascii="Times New Roman" w:hAnsi="Times New Roman" w:cs="Times New Roman"/>
          <w:i/>
        </w:rPr>
      </w:pPr>
    </w:p>
    <w:p w:rsidR="009D1A46" w:rsidRPr="0004268C" w:rsidRDefault="009D1A46" w:rsidP="009D1A46">
      <w:pPr>
        <w:spacing w:after="0" w:line="240" w:lineRule="auto"/>
        <w:rPr>
          <w:rFonts w:ascii="Times New Roman" w:hAnsi="Times New Roman" w:cs="Times New Roman"/>
          <w:i/>
        </w:rPr>
      </w:pPr>
      <w:r w:rsidRPr="0004268C">
        <w:rPr>
          <w:rFonts w:ascii="Times New Roman" w:hAnsi="Times New Roman" w:cs="Times New Roman"/>
          <w:i/>
        </w:rPr>
        <w:t>Наиболее популярные инфраструктурные объекты по данному направлению – комплексы «Спортинг Клуб Москва» и «Переделкино», которые предоставляют широкий выбор развлечений на любой вкус - рыбалка, охота, боулинг, бильярд, пейнтбол, ресторан и так далее. </w:t>
      </w:r>
    </w:p>
    <w:p w:rsidR="009D1A46" w:rsidRPr="0004268C" w:rsidRDefault="009D1A46" w:rsidP="009D1A46">
      <w:pPr>
        <w:spacing w:after="0" w:line="240" w:lineRule="auto"/>
        <w:rPr>
          <w:rFonts w:ascii="Times New Roman" w:hAnsi="Times New Roman" w:cs="Times New Roman"/>
          <w:i/>
        </w:rPr>
      </w:pPr>
    </w:p>
    <w:p w:rsidR="009D1A46" w:rsidRPr="0004268C" w:rsidRDefault="009D1A46" w:rsidP="009D1A46">
      <w:pPr>
        <w:spacing w:after="0" w:line="240" w:lineRule="auto"/>
        <w:rPr>
          <w:rFonts w:ascii="Times New Roman" w:hAnsi="Times New Roman" w:cs="Times New Roman"/>
          <w:i/>
        </w:rPr>
      </w:pPr>
      <w:r w:rsidRPr="0004268C">
        <w:rPr>
          <w:rFonts w:ascii="Times New Roman" w:hAnsi="Times New Roman" w:cs="Times New Roman"/>
          <w:i/>
        </w:rPr>
        <w:t xml:space="preserve">Автомобильный трафик здесь достигает 50 000 машин в сутки, движение на шоссе часто бывает затруднено из-за большого количества грузового транспорта, в том числе европейского, обилия населенных пунктов, крупных торговых объектов близ шоссе, а также светофоров и железнодорожных переездов. Это снижает среднюю скорость движения до 60 км/ч  и увеличивает время контакта с рекламой, размещенной на данном направлении. </w:t>
      </w:r>
    </w:p>
    <w:p w:rsidR="004438B2" w:rsidRPr="0004268C" w:rsidRDefault="004438B2">
      <w:pPr>
        <w:rPr>
          <w:rFonts w:ascii="Times New Roman" w:hAnsi="Times New Roman" w:cs="Times New Roman"/>
          <w:i/>
        </w:rPr>
      </w:pPr>
    </w:p>
    <w:p w:rsidR="00F61477" w:rsidRPr="0004268C" w:rsidRDefault="004438B2" w:rsidP="00F61477">
      <w:pPr>
        <w:shd w:val="clear" w:color="auto" w:fill="FFFFFF"/>
        <w:spacing w:after="48" w:line="240" w:lineRule="auto"/>
        <w:rPr>
          <w:rFonts w:ascii="Times New Roman" w:hAnsi="Times New Roman" w:cs="Times New Roman"/>
          <w:i/>
        </w:rPr>
      </w:pPr>
      <w:r w:rsidRPr="0004268C">
        <w:rPr>
          <w:rFonts w:ascii="Times New Roman" w:hAnsi="Times New Roman" w:cs="Times New Roman"/>
          <w:b/>
          <w:i/>
        </w:rPr>
        <w:t>М2</w:t>
      </w:r>
      <w:r w:rsidRPr="0004268C">
        <w:rPr>
          <w:rFonts w:ascii="Times New Roman" w:hAnsi="Times New Roman" w:cs="Times New Roman"/>
          <w:i/>
        </w:rPr>
        <w:t xml:space="preserve"> </w:t>
      </w:r>
      <w:r w:rsidR="00F61477" w:rsidRPr="0004268C">
        <w:rPr>
          <w:rFonts w:ascii="Times New Roman" w:hAnsi="Times New Roman" w:cs="Times New Roman"/>
          <w:b/>
          <w:i/>
        </w:rPr>
        <w:t>Симферопольское шоссе</w:t>
      </w:r>
      <w:r w:rsidR="00F61477" w:rsidRPr="0004268C">
        <w:rPr>
          <w:rFonts w:ascii="Times New Roman" w:hAnsi="Times New Roman" w:cs="Times New Roman"/>
          <w:i/>
        </w:rPr>
        <w:t xml:space="preserve"> </w:t>
      </w:r>
      <w:r w:rsidR="0004268C">
        <w:rPr>
          <w:rFonts w:ascii="Times New Roman" w:hAnsi="Times New Roman" w:cs="Times New Roman"/>
          <w:i/>
        </w:rPr>
        <w:t xml:space="preserve">- </w:t>
      </w:r>
      <w:r w:rsidR="00F61477" w:rsidRPr="0004268C">
        <w:rPr>
          <w:rFonts w:ascii="Times New Roman" w:hAnsi="Times New Roman" w:cs="Times New Roman"/>
          <w:i/>
        </w:rPr>
        <w:t xml:space="preserve">в последнее время становится все более популярной среди рекламодателей. </w:t>
      </w:r>
    </w:p>
    <w:p w:rsidR="00F61477" w:rsidRPr="0004268C" w:rsidRDefault="00F61477" w:rsidP="00F61477">
      <w:pPr>
        <w:shd w:val="clear" w:color="auto" w:fill="FFFFFF"/>
        <w:spacing w:after="48" w:line="240" w:lineRule="auto"/>
        <w:rPr>
          <w:rFonts w:ascii="Times New Roman" w:hAnsi="Times New Roman" w:cs="Times New Roman"/>
          <w:i/>
        </w:rPr>
      </w:pPr>
    </w:p>
    <w:p w:rsidR="00F61477" w:rsidRPr="0004268C" w:rsidRDefault="00F61477" w:rsidP="00F61477">
      <w:pPr>
        <w:shd w:val="clear" w:color="auto" w:fill="FFFFFF"/>
        <w:spacing w:after="48" w:line="240" w:lineRule="auto"/>
        <w:rPr>
          <w:rFonts w:ascii="Times New Roman" w:hAnsi="Times New Roman" w:cs="Times New Roman"/>
          <w:i/>
        </w:rPr>
      </w:pPr>
      <w:r w:rsidRPr="0004268C">
        <w:rPr>
          <w:rFonts w:ascii="Times New Roman" w:hAnsi="Times New Roman" w:cs="Times New Roman"/>
          <w:i/>
        </w:rPr>
        <w:t xml:space="preserve">Связано это в первую очередь с инвестиционной привлекательностью данного района: недорогая земля и ее активное освоение. Во многом развитию способствует массовая застройка загородного жилья -  по данным исследований компании РБК анализ динамики продаж загородного рынка организованных поселков в целом, и в частности - оценке позиций Симферопольского шоссе показал, что за последние несколько лет объем сделок по данному сегменту вырос более чем в 7 раз. Сейчас запросы по продаже земли на Симферопольском шоссе ставят рекорды по популярности в поисковых системах. </w:t>
      </w:r>
    </w:p>
    <w:p w:rsidR="00F61477" w:rsidRPr="0004268C" w:rsidRDefault="00F61477" w:rsidP="00F61477">
      <w:pPr>
        <w:shd w:val="clear" w:color="auto" w:fill="FFFFFF"/>
        <w:spacing w:after="48" w:line="240" w:lineRule="auto"/>
        <w:rPr>
          <w:rFonts w:ascii="Times New Roman" w:hAnsi="Times New Roman" w:cs="Times New Roman"/>
          <w:i/>
        </w:rPr>
      </w:pPr>
    </w:p>
    <w:p w:rsidR="00F61477" w:rsidRPr="0004268C" w:rsidRDefault="00F61477" w:rsidP="00F61477">
      <w:pPr>
        <w:shd w:val="clear" w:color="auto" w:fill="FFFFFF"/>
        <w:spacing w:after="48" w:line="240" w:lineRule="auto"/>
        <w:rPr>
          <w:rFonts w:ascii="Times New Roman" w:hAnsi="Times New Roman" w:cs="Times New Roman"/>
          <w:i/>
        </w:rPr>
      </w:pPr>
      <w:r w:rsidRPr="0004268C">
        <w:rPr>
          <w:rFonts w:ascii="Times New Roman" w:hAnsi="Times New Roman" w:cs="Times New Roman"/>
          <w:i/>
        </w:rPr>
        <w:t xml:space="preserve">Все это способствует активному развитию соответствующей инфраструктуры района. Многие крупные предприятия все чаще предпочитают открывать свои именно офисы в Подмосковье. Здесь успешно строятся и развиваются современные автосалоны и автотехцентры, а </w:t>
      </w:r>
    </w:p>
    <w:p w:rsidR="00F61477" w:rsidRPr="0004268C" w:rsidRDefault="00F61477" w:rsidP="00F61477">
      <w:pPr>
        <w:shd w:val="clear" w:color="auto" w:fill="FFFFFF"/>
        <w:spacing w:after="48" w:line="240" w:lineRule="auto"/>
        <w:rPr>
          <w:rFonts w:ascii="Times New Roman" w:hAnsi="Times New Roman" w:cs="Times New Roman"/>
          <w:i/>
        </w:rPr>
      </w:pPr>
      <w:r w:rsidRPr="0004268C">
        <w:rPr>
          <w:rFonts w:ascii="Times New Roman" w:hAnsi="Times New Roman" w:cs="Times New Roman"/>
          <w:i/>
        </w:rPr>
        <w:t>также сетевые гипер- и супермаркеты.</w:t>
      </w:r>
    </w:p>
    <w:p w:rsidR="00F61477" w:rsidRPr="0004268C" w:rsidRDefault="00F61477" w:rsidP="00F61477">
      <w:pPr>
        <w:shd w:val="clear" w:color="auto" w:fill="FFFFFF"/>
        <w:spacing w:after="48" w:line="240" w:lineRule="auto"/>
        <w:rPr>
          <w:rFonts w:ascii="Times New Roman" w:hAnsi="Times New Roman" w:cs="Times New Roman"/>
          <w:i/>
        </w:rPr>
      </w:pPr>
    </w:p>
    <w:p w:rsidR="00F61477" w:rsidRPr="0004268C" w:rsidRDefault="00F61477" w:rsidP="00F61477">
      <w:pPr>
        <w:shd w:val="clear" w:color="auto" w:fill="FFFFFF"/>
        <w:spacing w:after="48" w:line="240" w:lineRule="auto"/>
        <w:rPr>
          <w:rFonts w:ascii="Times New Roman" w:hAnsi="Times New Roman" w:cs="Times New Roman"/>
          <w:i/>
        </w:rPr>
      </w:pPr>
    </w:p>
    <w:p w:rsidR="00F61477" w:rsidRPr="0004268C" w:rsidRDefault="00F61477" w:rsidP="00F61477">
      <w:pPr>
        <w:spacing w:after="0" w:line="240" w:lineRule="auto"/>
        <w:jc w:val="both"/>
        <w:rPr>
          <w:rFonts w:ascii="Times New Roman" w:hAnsi="Times New Roman" w:cs="Times New Roman"/>
          <w:i/>
        </w:rPr>
      </w:pPr>
      <w:r w:rsidRPr="0004268C">
        <w:rPr>
          <w:rFonts w:ascii="Times New Roman" w:hAnsi="Times New Roman" w:cs="Times New Roman"/>
          <w:b/>
          <w:i/>
        </w:rPr>
        <w:t>М3 Киевское шоссе</w:t>
      </w:r>
      <w:r w:rsidRPr="0004268C">
        <w:rPr>
          <w:rFonts w:ascii="Times New Roman" w:hAnsi="Times New Roman" w:cs="Times New Roman"/>
          <w:i/>
        </w:rPr>
        <w:t xml:space="preserve"> и </w:t>
      </w:r>
      <w:r w:rsidRPr="0004268C">
        <w:rPr>
          <w:rFonts w:ascii="Times New Roman" w:hAnsi="Times New Roman" w:cs="Times New Roman"/>
          <w:b/>
          <w:i/>
        </w:rPr>
        <w:t>дорога в аэропорт Домодедово</w:t>
      </w:r>
      <w:r w:rsidRPr="0004268C">
        <w:rPr>
          <w:rFonts w:ascii="Times New Roman" w:hAnsi="Times New Roman" w:cs="Times New Roman"/>
          <w:i/>
        </w:rPr>
        <w:t xml:space="preserve"> – эти шоссе расположены по направлению к аэропортам «Внуково» и «Домодедово» – одни из наиболее популярных трасс с точки зрения размещения наружной рекламы. </w:t>
      </w:r>
    </w:p>
    <w:p w:rsidR="00F61477" w:rsidRPr="0004268C" w:rsidRDefault="00F61477" w:rsidP="00F61477">
      <w:pPr>
        <w:spacing w:after="0" w:line="240" w:lineRule="auto"/>
        <w:jc w:val="both"/>
        <w:rPr>
          <w:rFonts w:ascii="Times New Roman" w:hAnsi="Times New Roman" w:cs="Times New Roman"/>
          <w:i/>
        </w:rPr>
      </w:pPr>
      <w:r w:rsidRPr="0004268C">
        <w:rPr>
          <w:rFonts w:ascii="Times New Roman" w:hAnsi="Times New Roman" w:cs="Times New Roman"/>
          <w:i/>
        </w:rPr>
        <w:t>Пропускная способность -  около 95 тыс. автомобилей в сутки. Причем при подъезде поток машин движется с пониженной скоростью, что обеспечивает более длительный период контакта с придорожной рекламой. Рекламные щиты расположены так, что хорошо видны по обе стороны движения.</w:t>
      </w:r>
    </w:p>
    <w:p w:rsidR="00F61477" w:rsidRPr="0004268C" w:rsidRDefault="00F61477" w:rsidP="00F61477">
      <w:pPr>
        <w:spacing w:after="0" w:line="240" w:lineRule="auto"/>
        <w:jc w:val="both"/>
        <w:rPr>
          <w:rFonts w:ascii="Times New Roman" w:hAnsi="Times New Roman" w:cs="Times New Roman"/>
          <w:i/>
        </w:rPr>
      </w:pPr>
    </w:p>
    <w:p w:rsidR="00F61477" w:rsidRPr="0004268C" w:rsidRDefault="00F61477" w:rsidP="00F61477">
      <w:pPr>
        <w:spacing w:after="0" w:line="240" w:lineRule="auto"/>
        <w:jc w:val="both"/>
        <w:rPr>
          <w:rFonts w:ascii="Times New Roman" w:hAnsi="Times New Roman" w:cs="Times New Roman"/>
          <w:i/>
        </w:rPr>
      </w:pPr>
      <w:r w:rsidRPr="0004268C">
        <w:rPr>
          <w:rFonts w:ascii="Times New Roman" w:hAnsi="Times New Roman" w:cs="Times New Roman"/>
          <w:i/>
        </w:rPr>
        <w:t>Аэропорты принимают и отправляют рейсы круглосуточно. Таким образом, шоссе в сторону аэропортов «Внуково» и  «Домодедово» – это востребованные транспортные сообщения, где наружная реклама эффективно работает и днем, и ночью, в любой сезон и без выходных.</w:t>
      </w:r>
    </w:p>
    <w:p w:rsidR="00F61477" w:rsidRPr="0004268C" w:rsidRDefault="00F61477" w:rsidP="00F61477">
      <w:pPr>
        <w:shd w:val="clear" w:color="auto" w:fill="FFFFFF"/>
        <w:spacing w:after="48" w:line="240" w:lineRule="auto"/>
        <w:rPr>
          <w:rFonts w:ascii="Times New Roman" w:hAnsi="Times New Roman" w:cs="Times New Roman"/>
          <w:i/>
        </w:rPr>
      </w:pPr>
    </w:p>
    <w:p w:rsidR="004438B2" w:rsidRDefault="00F61477" w:rsidP="0004268C">
      <w:pPr>
        <w:pStyle w:val="Heading2"/>
        <w:pBdr>
          <w:bottom w:val="single" w:sz="6" w:space="2" w:color="AAAAAA"/>
        </w:pBdr>
        <w:shd w:val="clear" w:color="auto" w:fill="FFFFFF"/>
        <w:spacing w:before="0" w:after="144" w:line="288" w:lineRule="atLeast"/>
        <w:rPr>
          <w:rFonts w:ascii="Times New Roman" w:hAnsi="Times New Roman" w:cs="Times New Roman"/>
          <w:b w:val="0"/>
          <w:i/>
          <w:sz w:val="22"/>
          <w:szCs w:val="22"/>
          <w:shd w:val="clear" w:color="auto" w:fill="FFFFFF"/>
        </w:rPr>
      </w:pPr>
      <w:r w:rsidRPr="0004268C">
        <w:rPr>
          <w:rFonts w:ascii="Times New Roman" w:hAnsi="Times New Roman" w:cs="Times New Roman"/>
          <w:i/>
          <w:color w:val="auto"/>
          <w:sz w:val="22"/>
          <w:szCs w:val="22"/>
        </w:rPr>
        <w:t>М4 «Дон»</w:t>
      </w:r>
      <w:r w:rsidRPr="0004268C">
        <w:rPr>
          <w:rFonts w:ascii="Times New Roman" w:hAnsi="Times New Roman" w:cs="Times New Roman"/>
          <w:i/>
          <w:sz w:val="22"/>
          <w:szCs w:val="22"/>
        </w:rPr>
        <w:t xml:space="preserve"> </w:t>
      </w:r>
      <w:r w:rsidRPr="0004268C">
        <w:rPr>
          <w:rFonts w:ascii="Times New Roman" w:hAnsi="Times New Roman" w:cs="Times New Roman"/>
          <w:b w:val="0"/>
          <w:color w:val="000000"/>
          <w:sz w:val="22"/>
          <w:szCs w:val="22"/>
          <w:shd w:val="clear" w:color="auto" w:fill="FFFFFF"/>
        </w:rPr>
        <w:t>— </w:t>
      </w:r>
      <w:hyperlink r:id="rId39" w:tooltip="Автомобильные дороги федерального значения России" w:history="1">
        <w:r w:rsidRPr="0004268C">
          <w:rPr>
            <w:rFonts w:ascii="Times New Roman" w:hAnsi="Times New Roman" w:cs="Times New Roman"/>
            <w:b w:val="0"/>
            <w:i/>
            <w:color w:val="auto"/>
            <w:sz w:val="22"/>
            <w:szCs w:val="22"/>
            <w:shd w:val="clear" w:color="auto" w:fill="FFFFFF"/>
          </w:rPr>
          <w:t>автомобильная дорога федерального значения</w:t>
        </w:r>
      </w:hyperlink>
      <w:r w:rsidRPr="0004268C">
        <w:rPr>
          <w:rFonts w:ascii="Times New Roman" w:hAnsi="Times New Roman" w:cs="Times New Roman"/>
          <w:b w:val="0"/>
          <w:i/>
          <w:color w:val="auto"/>
          <w:sz w:val="22"/>
          <w:szCs w:val="22"/>
          <w:shd w:val="clear" w:color="auto" w:fill="FFFFFF"/>
        </w:rPr>
        <w:t>. </w:t>
      </w:r>
      <w:hyperlink r:id="rId40" w:tooltip="Москва" w:history="1">
        <w:r w:rsidRPr="0004268C">
          <w:rPr>
            <w:rFonts w:ascii="Times New Roman" w:hAnsi="Times New Roman" w:cs="Times New Roman"/>
            <w:b w:val="0"/>
            <w:i/>
            <w:color w:val="auto"/>
            <w:sz w:val="22"/>
            <w:szCs w:val="22"/>
            <w:shd w:val="clear" w:color="auto" w:fill="FFFFFF"/>
          </w:rPr>
          <w:t>Москва</w:t>
        </w:r>
      </w:hyperlink>
      <w:r w:rsidRPr="0004268C">
        <w:rPr>
          <w:rFonts w:ascii="Times New Roman" w:hAnsi="Times New Roman" w:cs="Times New Roman"/>
          <w:b w:val="0"/>
          <w:i/>
          <w:color w:val="auto"/>
          <w:sz w:val="22"/>
          <w:szCs w:val="22"/>
          <w:shd w:val="clear" w:color="auto" w:fill="FFFFFF"/>
        </w:rPr>
        <w:t> — </w:t>
      </w:r>
      <w:hyperlink r:id="rId41" w:tooltip="Видное" w:history="1">
        <w:r w:rsidRPr="0004268C">
          <w:rPr>
            <w:rFonts w:ascii="Times New Roman" w:hAnsi="Times New Roman" w:cs="Times New Roman"/>
            <w:b w:val="0"/>
            <w:i/>
            <w:color w:val="auto"/>
            <w:sz w:val="22"/>
            <w:szCs w:val="22"/>
            <w:shd w:val="clear" w:color="auto" w:fill="FFFFFF"/>
          </w:rPr>
          <w:t>Видное</w:t>
        </w:r>
      </w:hyperlink>
      <w:r w:rsidRPr="0004268C">
        <w:rPr>
          <w:rFonts w:ascii="Times New Roman" w:hAnsi="Times New Roman" w:cs="Times New Roman"/>
          <w:b w:val="0"/>
          <w:i/>
          <w:color w:val="auto"/>
          <w:sz w:val="22"/>
          <w:szCs w:val="22"/>
          <w:shd w:val="clear" w:color="auto" w:fill="FFFFFF"/>
        </w:rPr>
        <w:t> — </w:t>
      </w:r>
      <w:hyperlink r:id="rId42" w:tooltip="Богородицк" w:history="1">
        <w:r w:rsidRPr="0004268C">
          <w:rPr>
            <w:rFonts w:ascii="Times New Roman" w:hAnsi="Times New Roman" w:cs="Times New Roman"/>
            <w:b w:val="0"/>
            <w:i/>
            <w:color w:val="auto"/>
            <w:sz w:val="22"/>
            <w:szCs w:val="22"/>
            <w:shd w:val="clear" w:color="auto" w:fill="FFFFFF"/>
          </w:rPr>
          <w:t>Богородицк</w:t>
        </w:r>
      </w:hyperlink>
      <w:r w:rsidRPr="0004268C">
        <w:rPr>
          <w:rFonts w:ascii="Times New Roman" w:hAnsi="Times New Roman" w:cs="Times New Roman"/>
          <w:b w:val="0"/>
          <w:i/>
          <w:color w:val="auto"/>
          <w:sz w:val="22"/>
          <w:szCs w:val="22"/>
          <w:shd w:val="clear" w:color="auto" w:fill="FFFFFF"/>
        </w:rPr>
        <w:t> — </w:t>
      </w:r>
      <w:hyperlink r:id="rId43" w:tooltip="Ефремов (город)" w:history="1">
        <w:r w:rsidRPr="0004268C">
          <w:rPr>
            <w:rFonts w:ascii="Times New Roman" w:hAnsi="Times New Roman" w:cs="Times New Roman"/>
            <w:b w:val="0"/>
            <w:i/>
            <w:color w:val="auto"/>
            <w:sz w:val="22"/>
            <w:szCs w:val="22"/>
            <w:shd w:val="clear" w:color="auto" w:fill="FFFFFF"/>
          </w:rPr>
          <w:t>Ефремов</w:t>
        </w:r>
      </w:hyperlink>
      <w:r w:rsidRPr="0004268C">
        <w:rPr>
          <w:rFonts w:ascii="Times New Roman" w:hAnsi="Times New Roman" w:cs="Times New Roman"/>
          <w:b w:val="0"/>
          <w:i/>
          <w:color w:val="auto"/>
          <w:sz w:val="22"/>
          <w:szCs w:val="22"/>
          <w:shd w:val="clear" w:color="auto" w:fill="FFFFFF"/>
        </w:rPr>
        <w:t> — </w:t>
      </w:r>
      <w:hyperlink r:id="rId44" w:tooltip="Елец" w:history="1">
        <w:r w:rsidRPr="0004268C">
          <w:rPr>
            <w:rFonts w:ascii="Times New Roman" w:hAnsi="Times New Roman" w:cs="Times New Roman"/>
            <w:b w:val="0"/>
            <w:i/>
            <w:color w:val="auto"/>
            <w:sz w:val="22"/>
            <w:szCs w:val="22"/>
            <w:shd w:val="clear" w:color="auto" w:fill="FFFFFF"/>
          </w:rPr>
          <w:t>Елец</w:t>
        </w:r>
      </w:hyperlink>
      <w:r w:rsidRPr="0004268C">
        <w:rPr>
          <w:rFonts w:ascii="Times New Roman" w:hAnsi="Times New Roman" w:cs="Times New Roman"/>
          <w:b w:val="0"/>
          <w:i/>
          <w:color w:val="auto"/>
          <w:sz w:val="22"/>
          <w:szCs w:val="22"/>
          <w:shd w:val="clear" w:color="auto" w:fill="FFFFFF"/>
        </w:rPr>
        <w:t> — </w:t>
      </w:r>
      <w:hyperlink r:id="rId45" w:tooltip="Воронеж" w:history="1">
        <w:r w:rsidRPr="0004268C">
          <w:rPr>
            <w:rFonts w:ascii="Times New Roman" w:hAnsi="Times New Roman" w:cs="Times New Roman"/>
            <w:b w:val="0"/>
            <w:i/>
            <w:color w:val="auto"/>
            <w:sz w:val="22"/>
            <w:szCs w:val="22"/>
            <w:shd w:val="clear" w:color="auto" w:fill="FFFFFF"/>
          </w:rPr>
          <w:t>Воронеж</w:t>
        </w:r>
      </w:hyperlink>
      <w:r w:rsidRPr="0004268C">
        <w:rPr>
          <w:rFonts w:ascii="Times New Roman" w:hAnsi="Times New Roman" w:cs="Times New Roman"/>
          <w:b w:val="0"/>
          <w:i/>
          <w:color w:val="auto"/>
          <w:sz w:val="22"/>
          <w:szCs w:val="22"/>
          <w:shd w:val="clear" w:color="auto" w:fill="FFFFFF"/>
        </w:rPr>
        <w:t> —</w:t>
      </w:r>
      <w:hyperlink r:id="rId46" w:tooltip="Ростов-на-Дону" w:history="1">
        <w:r w:rsidRPr="0004268C">
          <w:rPr>
            <w:rFonts w:ascii="Times New Roman" w:hAnsi="Times New Roman" w:cs="Times New Roman"/>
            <w:b w:val="0"/>
            <w:i/>
            <w:color w:val="auto"/>
            <w:sz w:val="22"/>
            <w:szCs w:val="22"/>
            <w:shd w:val="clear" w:color="auto" w:fill="FFFFFF"/>
          </w:rPr>
          <w:t>Ростов-на-Дону</w:t>
        </w:r>
      </w:hyperlink>
      <w:r w:rsidRPr="0004268C">
        <w:rPr>
          <w:rFonts w:ascii="Times New Roman" w:hAnsi="Times New Roman" w:cs="Times New Roman"/>
          <w:b w:val="0"/>
          <w:i/>
          <w:color w:val="auto"/>
          <w:sz w:val="22"/>
          <w:szCs w:val="22"/>
          <w:shd w:val="clear" w:color="auto" w:fill="FFFFFF"/>
        </w:rPr>
        <w:t> — </w:t>
      </w:r>
      <w:hyperlink r:id="rId47" w:tooltip="Краснодар" w:history="1">
        <w:r w:rsidRPr="0004268C">
          <w:rPr>
            <w:rFonts w:ascii="Times New Roman" w:hAnsi="Times New Roman" w:cs="Times New Roman"/>
            <w:b w:val="0"/>
            <w:i/>
            <w:color w:val="auto"/>
            <w:sz w:val="22"/>
            <w:szCs w:val="22"/>
            <w:shd w:val="clear" w:color="auto" w:fill="FFFFFF"/>
          </w:rPr>
          <w:t>Краснодар</w:t>
        </w:r>
      </w:hyperlink>
      <w:r w:rsidRPr="0004268C">
        <w:rPr>
          <w:rFonts w:ascii="Times New Roman" w:hAnsi="Times New Roman" w:cs="Times New Roman"/>
          <w:b w:val="0"/>
          <w:i/>
          <w:color w:val="auto"/>
          <w:sz w:val="22"/>
          <w:szCs w:val="22"/>
          <w:shd w:val="clear" w:color="auto" w:fill="FFFFFF"/>
        </w:rPr>
        <w:t> — </w:t>
      </w:r>
      <w:hyperlink r:id="rId48" w:tooltip="Новороссийск" w:history="1">
        <w:r w:rsidRPr="0004268C">
          <w:rPr>
            <w:rFonts w:ascii="Times New Roman" w:hAnsi="Times New Roman" w:cs="Times New Roman"/>
            <w:b w:val="0"/>
            <w:i/>
            <w:color w:val="auto"/>
            <w:sz w:val="22"/>
            <w:szCs w:val="22"/>
            <w:shd w:val="clear" w:color="auto" w:fill="FFFFFF"/>
          </w:rPr>
          <w:t>Новороссийск</w:t>
        </w:r>
      </w:hyperlink>
      <w:r w:rsidRPr="0004268C">
        <w:rPr>
          <w:rFonts w:ascii="Times New Roman" w:hAnsi="Times New Roman" w:cs="Times New Roman"/>
          <w:b w:val="0"/>
          <w:i/>
          <w:color w:val="auto"/>
          <w:sz w:val="22"/>
          <w:szCs w:val="22"/>
          <w:shd w:val="clear" w:color="auto" w:fill="FFFFFF"/>
        </w:rPr>
        <w:t>. Протяжённость автодороги составляет 1543,7 км. Основная часть трассы от Москвы до Краснодара является составной частью</w:t>
      </w:r>
      <w:r w:rsidRPr="0004268C">
        <w:rPr>
          <w:rFonts w:ascii="Times New Roman" w:hAnsi="Times New Roman" w:cs="Times New Roman"/>
          <w:b w:val="0"/>
          <w:i/>
          <w:sz w:val="22"/>
          <w:szCs w:val="22"/>
          <w:shd w:val="clear" w:color="auto" w:fill="FFFFFF"/>
        </w:rPr>
        <w:t xml:space="preserve"> </w:t>
      </w:r>
      <w:hyperlink r:id="rId49" w:tooltip="Список европейских автомобильных маршрутов" w:history="1">
        <w:r w:rsidRPr="0004268C">
          <w:rPr>
            <w:rFonts w:ascii="Times New Roman" w:hAnsi="Times New Roman" w:cs="Times New Roman"/>
            <w:b w:val="0"/>
            <w:i/>
            <w:color w:val="auto"/>
            <w:sz w:val="22"/>
            <w:szCs w:val="22"/>
            <w:shd w:val="clear" w:color="auto" w:fill="FFFFFF"/>
          </w:rPr>
          <w:t>европейского маршрута</w:t>
        </w:r>
      </w:hyperlink>
      <w:r w:rsidRPr="0004268C">
        <w:rPr>
          <w:rFonts w:ascii="Times New Roman" w:hAnsi="Times New Roman" w:cs="Times New Roman"/>
          <w:b w:val="0"/>
          <w:i/>
          <w:sz w:val="22"/>
          <w:szCs w:val="22"/>
          <w:shd w:val="clear" w:color="auto" w:fill="FFFFFF"/>
        </w:rPr>
        <w:t xml:space="preserve"> </w:t>
      </w:r>
      <w:r w:rsidRPr="0004268C">
        <w:rPr>
          <w:rFonts w:ascii="Times New Roman" w:hAnsi="Times New Roman" w:cs="Times New Roman"/>
          <w:b w:val="0"/>
          <w:i/>
          <w:color w:val="auto"/>
          <w:sz w:val="22"/>
          <w:szCs w:val="22"/>
          <w:shd w:val="clear" w:color="auto" w:fill="FFFFFF"/>
        </w:rPr>
        <w:t>Е155. В Московской области дорога имеет режим </w:t>
      </w:r>
      <w:hyperlink r:id="rId50" w:tooltip="Автомагистраль" w:history="1">
        <w:r w:rsidRPr="0004268C">
          <w:rPr>
            <w:rFonts w:ascii="Times New Roman" w:hAnsi="Times New Roman" w:cs="Times New Roman"/>
            <w:b w:val="0"/>
            <w:i/>
            <w:color w:val="auto"/>
            <w:sz w:val="22"/>
            <w:szCs w:val="22"/>
            <w:shd w:val="clear" w:color="auto" w:fill="FFFFFF"/>
          </w:rPr>
          <w:t>автомагистрали</w:t>
        </w:r>
      </w:hyperlink>
      <w:r w:rsidRPr="0004268C">
        <w:rPr>
          <w:rFonts w:ascii="Times New Roman" w:hAnsi="Times New Roman" w:cs="Times New Roman"/>
          <w:b w:val="0"/>
          <w:i/>
          <w:color w:val="auto"/>
          <w:sz w:val="22"/>
          <w:szCs w:val="22"/>
          <w:shd w:val="clear" w:color="auto" w:fill="FFFFFF"/>
        </w:rPr>
        <w:t>, на других участках — режим обычной дороги (от 1В до 2-й категории)</w:t>
      </w:r>
      <w:r w:rsidRPr="0004268C">
        <w:rPr>
          <w:rFonts w:ascii="Times New Roman" w:hAnsi="Times New Roman" w:cs="Times New Roman"/>
          <w:b w:val="0"/>
          <w:i/>
          <w:sz w:val="22"/>
          <w:szCs w:val="22"/>
          <w:shd w:val="clear" w:color="auto" w:fill="FFFFFF"/>
        </w:rPr>
        <w:t>.</w:t>
      </w:r>
      <w:r w:rsidRPr="0004268C">
        <w:rPr>
          <w:rFonts w:ascii="Times New Roman" w:hAnsi="Times New Roman" w:cs="Times New Roman"/>
          <w:b w:val="0"/>
          <w:i/>
          <w:color w:val="auto"/>
          <w:sz w:val="22"/>
          <w:szCs w:val="22"/>
          <w:shd w:val="clear" w:color="auto" w:fill="FFFFFF"/>
        </w:rPr>
        <w:t xml:space="preserve"> Количество полос движения: от 2 до 6.</w:t>
      </w:r>
      <w:r w:rsidRPr="0004268C">
        <w:rPr>
          <w:rFonts w:ascii="Times New Roman" w:hAnsi="Times New Roman" w:cs="Times New Roman"/>
          <w:b w:val="0"/>
          <w:i/>
          <w:sz w:val="22"/>
          <w:szCs w:val="22"/>
          <w:shd w:val="clear" w:color="auto" w:fill="FFFFFF"/>
        </w:rPr>
        <w:t xml:space="preserve"> </w:t>
      </w:r>
    </w:p>
    <w:p w:rsidR="0004268C" w:rsidRPr="0004268C" w:rsidRDefault="0004268C" w:rsidP="0004268C">
      <w:pPr>
        <w:pStyle w:val="NormalWeb"/>
        <w:shd w:val="clear" w:color="auto" w:fill="FFFFFF"/>
        <w:spacing w:after="0"/>
        <w:rPr>
          <w:rFonts w:eastAsia="Times New Roman"/>
          <w:i/>
          <w:sz w:val="22"/>
          <w:szCs w:val="22"/>
        </w:rPr>
      </w:pPr>
      <w:r w:rsidRPr="0004268C">
        <w:rPr>
          <w:b/>
          <w:i/>
          <w:sz w:val="22"/>
          <w:szCs w:val="22"/>
        </w:rPr>
        <w:t xml:space="preserve">М8 </w:t>
      </w:r>
      <w:r w:rsidRPr="0004268C">
        <w:rPr>
          <w:rFonts w:eastAsia="Times New Roman"/>
          <w:i/>
          <w:color w:val="000000"/>
          <w:sz w:val="22"/>
          <w:szCs w:val="22"/>
        </w:rPr>
        <w:t> </w:t>
      </w:r>
      <w:r w:rsidRPr="0004268C">
        <w:rPr>
          <w:rFonts w:eastAsia="Times New Roman"/>
          <w:b/>
          <w:i/>
          <w:color w:val="000000"/>
          <w:sz w:val="22"/>
          <w:szCs w:val="22"/>
        </w:rPr>
        <w:t>Ярославское шоссе</w:t>
      </w:r>
      <w:r w:rsidRPr="0004268C">
        <w:rPr>
          <w:rFonts w:eastAsia="Times New Roman"/>
          <w:i/>
          <w:color w:val="000000"/>
          <w:sz w:val="22"/>
          <w:szCs w:val="22"/>
        </w:rPr>
        <w:t xml:space="preserve"> - приоритетное направление в планах развития подмосковных дорог. Уже осуществлено сооружение развязки Мытищи-Королев, ведутся работы по расширению трассы </w:t>
      </w:r>
      <w:r w:rsidRPr="0004268C">
        <w:rPr>
          <w:rFonts w:eastAsia="Times New Roman"/>
          <w:i/>
          <w:sz w:val="22"/>
          <w:szCs w:val="22"/>
        </w:rPr>
        <w:t>до МКАД и строительству объезда поселка Тарасовка. К 2013 году власти обещают закончить </w:t>
      </w:r>
      <w:hyperlink r:id="rId51" w:history="1">
        <w:r w:rsidRPr="0004268C">
          <w:rPr>
            <w:rFonts w:eastAsia="Times New Roman"/>
            <w:i/>
            <w:sz w:val="22"/>
            <w:szCs w:val="22"/>
          </w:rPr>
          <w:t>модернизацию Ярославского шоссе</w:t>
        </w:r>
      </w:hyperlink>
      <w:r w:rsidRPr="0004268C">
        <w:rPr>
          <w:rFonts w:eastAsia="Times New Roman"/>
          <w:i/>
          <w:sz w:val="22"/>
          <w:szCs w:val="22"/>
        </w:rPr>
        <w:t>, обеспечив возможность 8 полосного движения от МКАД до ЦКАД.</w:t>
      </w:r>
    </w:p>
    <w:p w:rsidR="0004268C" w:rsidRPr="0004268C" w:rsidRDefault="0004268C" w:rsidP="0004268C">
      <w:pPr>
        <w:shd w:val="clear" w:color="auto" w:fill="FFFFFF"/>
        <w:spacing w:after="0" w:line="240" w:lineRule="auto"/>
        <w:rPr>
          <w:rFonts w:ascii="Times New Roman" w:eastAsia="Times New Roman" w:hAnsi="Times New Roman" w:cs="Times New Roman"/>
          <w:i/>
        </w:rPr>
      </w:pPr>
      <w:r w:rsidRPr="0004268C">
        <w:rPr>
          <w:rFonts w:ascii="Times New Roman" w:eastAsia="Times New Roman" w:hAnsi="Times New Roman" w:cs="Times New Roman"/>
          <w:i/>
        </w:rPr>
        <w:t>Один из лучших материалов для строительства – древесина. Лучшую древесину везут с севера из Архангельской и Вологодской области. Москву и север соединяет федеральная дорога «М8-Холмогоры», известная как Ярославское шоссе.</w:t>
      </w:r>
    </w:p>
    <w:p w:rsidR="0004268C" w:rsidRDefault="0004268C" w:rsidP="0004268C">
      <w:pPr>
        <w:shd w:val="clear" w:color="auto" w:fill="FFFFFF"/>
        <w:spacing w:after="0" w:line="240" w:lineRule="auto"/>
        <w:rPr>
          <w:rFonts w:ascii="Times New Roman" w:eastAsia="Times New Roman" w:hAnsi="Times New Roman" w:cs="Times New Roman"/>
          <w:i/>
        </w:rPr>
      </w:pPr>
      <w:r w:rsidRPr="0004268C">
        <w:rPr>
          <w:rFonts w:ascii="Times New Roman" w:eastAsia="Times New Roman" w:hAnsi="Times New Roman" w:cs="Times New Roman"/>
          <w:i/>
        </w:rPr>
        <w:t>По Ярославскому шоссе находятся 4 города «Золотого кольца» России - Сергиев Посад, Переславль, Ростов и Ярославль.</w:t>
      </w:r>
    </w:p>
    <w:p w:rsidR="0004268C" w:rsidRPr="0004268C" w:rsidRDefault="0004268C" w:rsidP="0004268C">
      <w:pPr>
        <w:shd w:val="clear" w:color="auto" w:fill="FFFFFF"/>
        <w:spacing w:after="0" w:line="240" w:lineRule="auto"/>
        <w:rPr>
          <w:rFonts w:ascii="Times New Roman" w:eastAsia="Times New Roman" w:hAnsi="Times New Roman" w:cs="Times New Roman"/>
          <w:i/>
        </w:rPr>
      </w:pPr>
    </w:p>
    <w:p w:rsidR="0004268C" w:rsidRPr="0004268C" w:rsidRDefault="0004268C" w:rsidP="0004268C">
      <w:pPr>
        <w:pStyle w:val="NormalWeb"/>
        <w:shd w:val="clear" w:color="auto" w:fill="FFFFFF"/>
        <w:spacing w:before="96" w:after="120" w:line="288" w:lineRule="atLeast"/>
        <w:rPr>
          <w:rFonts w:eastAsia="Times New Roman"/>
          <w:i/>
          <w:sz w:val="22"/>
          <w:szCs w:val="22"/>
        </w:rPr>
      </w:pPr>
      <w:r w:rsidRPr="0004268C">
        <w:rPr>
          <w:b/>
          <w:i/>
          <w:sz w:val="22"/>
          <w:szCs w:val="22"/>
        </w:rPr>
        <w:t>М10</w:t>
      </w:r>
      <w:r w:rsidRPr="0004268C">
        <w:rPr>
          <w:i/>
          <w:sz w:val="22"/>
          <w:szCs w:val="22"/>
        </w:rPr>
        <w:t xml:space="preserve"> </w:t>
      </w:r>
      <w:r w:rsidRPr="0004268C">
        <w:rPr>
          <w:rFonts w:eastAsia="Times New Roman"/>
          <w:b/>
          <w:bCs/>
          <w:i/>
          <w:sz w:val="22"/>
          <w:szCs w:val="22"/>
        </w:rPr>
        <w:t>Ленингра́дское шоссе́</w:t>
      </w:r>
      <w:r w:rsidRPr="0004268C">
        <w:rPr>
          <w:rFonts w:eastAsia="Times New Roman"/>
          <w:i/>
          <w:sz w:val="22"/>
          <w:szCs w:val="22"/>
        </w:rPr>
        <w:t> (до </w:t>
      </w:r>
      <w:hyperlink r:id="rId52" w:tooltip="1924 год" w:history="1">
        <w:r w:rsidRPr="0004268C">
          <w:rPr>
            <w:rFonts w:eastAsia="Times New Roman"/>
            <w:i/>
            <w:sz w:val="22"/>
            <w:szCs w:val="22"/>
          </w:rPr>
          <w:t>1924 года</w:t>
        </w:r>
      </w:hyperlink>
      <w:r w:rsidRPr="0004268C">
        <w:rPr>
          <w:rFonts w:eastAsia="Times New Roman"/>
          <w:i/>
          <w:sz w:val="22"/>
          <w:szCs w:val="22"/>
        </w:rPr>
        <w:t> — </w:t>
      </w:r>
      <w:r w:rsidRPr="0004268C">
        <w:rPr>
          <w:rFonts w:eastAsia="Times New Roman"/>
          <w:i/>
          <w:iCs/>
          <w:sz w:val="22"/>
          <w:szCs w:val="22"/>
        </w:rPr>
        <w:t>Петербу́ргское шоссе́</w:t>
      </w:r>
      <w:r w:rsidRPr="0004268C">
        <w:rPr>
          <w:rFonts w:eastAsia="Times New Roman"/>
          <w:i/>
          <w:sz w:val="22"/>
          <w:szCs w:val="22"/>
        </w:rPr>
        <w:t>; в просторечии — </w:t>
      </w:r>
      <w:r w:rsidRPr="0004268C">
        <w:rPr>
          <w:rFonts w:eastAsia="Times New Roman"/>
          <w:b/>
          <w:bCs/>
          <w:i/>
          <w:sz w:val="22"/>
          <w:szCs w:val="22"/>
        </w:rPr>
        <w:t>Ленингра́дка</w:t>
      </w:r>
      <w:r w:rsidRPr="0004268C">
        <w:rPr>
          <w:rFonts w:eastAsia="Times New Roman"/>
          <w:i/>
          <w:sz w:val="22"/>
          <w:szCs w:val="22"/>
        </w:rPr>
        <w:t>) — </w:t>
      </w:r>
      <w:hyperlink r:id="rId53" w:tooltip="Шоссе" w:history="1">
        <w:r w:rsidRPr="0004268C">
          <w:rPr>
            <w:rFonts w:eastAsia="Times New Roman"/>
            <w:i/>
            <w:sz w:val="22"/>
            <w:szCs w:val="22"/>
          </w:rPr>
          <w:t>шоссе</w:t>
        </w:r>
      </w:hyperlink>
      <w:r w:rsidRPr="0004268C">
        <w:rPr>
          <w:rFonts w:eastAsia="Times New Roman"/>
          <w:i/>
          <w:sz w:val="22"/>
          <w:szCs w:val="22"/>
        </w:rPr>
        <w:t> на территории </w:t>
      </w:r>
      <w:hyperlink r:id="rId54" w:tooltip="Москва" w:history="1">
        <w:r w:rsidRPr="0004268C">
          <w:rPr>
            <w:rFonts w:eastAsia="Times New Roman"/>
            <w:i/>
            <w:sz w:val="22"/>
            <w:szCs w:val="22"/>
          </w:rPr>
          <w:t>Москвы</w:t>
        </w:r>
      </w:hyperlink>
      <w:r w:rsidRPr="0004268C">
        <w:rPr>
          <w:rFonts w:eastAsia="Times New Roman"/>
          <w:i/>
          <w:sz w:val="22"/>
          <w:szCs w:val="22"/>
        </w:rPr>
        <w:t> и города </w:t>
      </w:r>
      <w:hyperlink r:id="rId55" w:tooltip="Химки" w:history="1">
        <w:r w:rsidRPr="0004268C">
          <w:rPr>
            <w:rFonts w:eastAsia="Times New Roman"/>
            <w:i/>
            <w:sz w:val="22"/>
            <w:szCs w:val="22"/>
          </w:rPr>
          <w:t>Химки</w:t>
        </w:r>
      </w:hyperlink>
      <w:r w:rsidRPr="0004268C">
        <w:rPr>
          <w:rFonts w:eastAsia="Times New Roman"/>
          <w:i/>
          <w:sz w:val="22"/>
          <w:szCs w:val="22"/>
        </w:rPr>
        <w:t>. Является частью </w:t>
      </w:r>
      <w:hyperlink r:id="rId56" w:tooltip="М10 (автодорога, Россия)" w:history="1">
        <w:r w:rsidRPr="0004268C">
          <w:rPr>
            <w:rFonts w:eastAsia="Times New Roman"/>
            <w:i/>
            <w:sz w:val="22"/>
            <w:szCs w:val="22"/>
          </w:rPr>
          <w:t>федеральной автомобильной дороги М10</w:t>
        </w:r>
      </w:hyperlink>
      <w:r w:rsidRPr="0004268C">
        <w:rPr>
          <w:rFonts w:eastAsia="Times New Roman"/>
          <w:i/>
          <w:sz w:val="22"/>
          <w:szCs w:val="22"/>
        </w:rPr>
        <w:t> и </w:t>
      </w:r>
      <w:hyperlink r:id="rId57" w:tooltip="Европейский маршрут E105" w:history="1">
        <w:r w:rsidRPr="0004268C">
          <w:rPr>
            <w:rFonts w:eastAsia="Times New Roman"/>
            <w:i/>
            <w:sz w:val="22"/>
            <w:szCs w:val="22"/>
          </w:rPr>
          <w:t>европейского автомобильного маршрута E105</w:t>
        </w:r>
      </w:hyperlink>
      <w:r w:rsidRPr="0004268C">
        <w:rPr>
          <w:rFonts w:eastAsia="Times New Roman"/>
          <w:i/>
          <w:sz w:val="22"/>
          <w:szCs w:val="22"/>
        </w:rPr>
        <w:t>. Общая протяжённость шоссе от </w:t>
      </w:r>
      <w:hyperlink r:id="rId58" w:tooltip="Ленинградский проспект" w:history="1">
        <w:r w:rsidRPr="0004268C">
          <w:rPr>
            <w:rFonts w:eastAsia="Times New Roman"/>
            <w:i/>
            <w:sz w:val="22"/>
            <w:szCs w:val="22"/>
          </w:rPr>
          <w:t>Ленинградского проспекта</w:t>
        </w:r>
      </w:hyperlink>
      <w:r w:rsidRPr="0004268C">
        <w:rPr>
          <w:rFonts w:eastAsia="Times New Roman"/>
          <w:i/>
          <w:sz w:val="22"/>
          <w:szCs w:val="22"/>
        </w:rPr>
        <w:t> до </w:t>
      </w:r>
      <w:hyperlink r:id="rId59" w:tooltip="Шереметьевское шоссе (страница отсутствует)" w:history="1">
        <w:r w:rsidRPr="0004268C">
          <w:rPr>
            <w:rFonts w:eastAsia="Times New Roman"/>
            <w:i/>
            <w:sz w:val="22"/>
            <w:szCs w:val="22"/>
          </w:rPr>
          <w:t>Шереметьевского шоссе</w:t>
        </w:r>
      </w:hyperlink>
      <w:r w:rsidRPr="0004268C">
        <w:rPr>
          <w:rFonts w:eastAsia="Times New Roman"/>
          <w:i/>
          <w:sz w:val="22"/>
          <w:szCs w:val="22"/>
        </w:rPr>
        <w:t> — 19,7 км, из них 15,2 км проходят по территории </w:t>
      </w:r>
      <w:hyperlink r:id="rId60" w:tooltip="Москва" w:history="1">
        <w:r w:rsidRPr="0004268C">
          <w:rPr>
            <w:rFonts w:eastAsia="Times New Roman"/>
            <w:i/>
            <w:sz w:val="22"/>
            <w:szCs w:val="22"/>
          </w:rPr>
          <w:t>Москвы</w:t>
        </w:r>
      </w:hyperlink>
      <w:r w:rsidRPr="0004268C">
        <w:rPr>
          <w:rFonts w:eastAsia="Times New Roman"/>
          <w:i/>
          <w:sz w:val="22"/>
          <w:szCs w:val="22"/>
        </w:rPr>
        <w:t>, а 4,5 км — по территории </w:t>
      </w:r>
      <w:hyperlink r:id="rId61" w:tooltip="Московская область" w:history="1">
        <w:r w:rsidRPr="0004268C">
          <w:rPr>
            <w:rFonts w:eastAsia="Times New Roman"/>
            <w:i/>
            <w:sz w:val="22"/>
            <w:szCs w:val="22"/>
          </w:rPr>
          <w:t>Московской области</w:t>
        </w:r>
      </w:hyperlink>
      <w:r w:rsidRPr="0004268C">
        <w:rPr>
          <w:rFonts w:eastAsia="Times New Roman"/>
          <w:i/>
          <w:sz w:val="22"/>
          <w:szCs w:val="22"/>
        </w:rPr>
        <w:t>.</w:t>
      </w:r>
    </w:p>
    <w:p w:rsidR="0004268C" w:rsidRPr="0004268C" w:rsidRDefault="0004268C" w:rsidP="0004268C">
      <w:pPr>
        <w:shd w:val="clear" w:color="auto" w:fill="FFFFFF"/>
        <w:spacing w:before="96" w:after="120" w:line="288" w:lineRule="atLeast"/>
        <w:rPr>
          <w:rFonts w:ascii="Times New Roman" w:eastAsia="Times New Roman" w:hAnsi="Times New Roman" w:cs="Times New Roman"/>
          <w:i/>
        </w:rPr>
      </w:pPr>
      <w:r w:rsidRPr="0004268C">
        <w:rPr>
          <w:rFonts w:ascii="Times New Roman" w:eastAsia="Times New Roman" w:hAnsi="Times New Roman" w:cs="Times New Roman"/>
          <w:i/>
        </w:rPr>
        <w:t>Ленинградское шоссе — одно из самых загруженных московских шоссе, связывает центр Москвы с аэропортом </w:t>
      </w:r>
      <w:hyperlink r:id="rId62" w:tooltip="Шереметьево (аэропорт)" w:history="1">
        <w:r w:rsidRPr="0004268C">
          <w:rPr>
            <w:rFonts w:ascii="Times New Roman" w:eastAsia="Times New Roman" w:hAnsi="Times New Roman" w:cs="Times New Roman"/>
            <w:i/>
          </w:rPr>
          <w:t>Шереметьево</w:t>
        </w:r>
      </w:hyperlink>
      <w:r w:rsidRPr="0004268C">
        <w:rPr>
          <w:rFonts w:ascii="Times New Roman" w:eastAsia="Times New Roman" w:hAnsi="Times New Roman" w:cs="Times New Roman"/>
          <w:i/>
        </w:rPr>
        <w:t> и с городами-спутниками </w:t>
      </w:r>
      <w:hyperlink r:id="rId63" w:tooltip="Химки" w:history="1">
        <w:r w:rsidRPr="0004268C">
          <w:rPr>
            <w:rFonts w:ascii="Times New Roman" w:eastAsia="Times New Roman" w:hAnsi="Times New Roman" w:cs="Times New Roman"/>
            <w:i/>
          </w:rPr>
          <w:t>Химки</w:t>
        </w:r>
      </w:hyperlink>
      <w:r w:rsidRPr="0004268C">
        <w:rPr>
          <w:rFonts w:ascii="Times New Roman" w:eastAsia="Times New Roman" w:hAnsi="Times New Roman" w:cs="Times New Roman"/>
          <w:i/>
        </w:rPr>
        <w:t> и </w:t>
      </w:r>
      <w:hyperlink r:id="rId64" w:tooltip="Зеленоград" w:history="1">
        <w:r w:rsidRPr="0004268C">
          <w:rPr>
            <w:rFonts w:ascii="Times New Roman" w:eastAsia="Times New Roman" w:hAnsi="Times New Roman" w:cs="Times New Roman"/>
            <w:i/>
          </w:rPr>
          <w:t>Зеленоград</w:t>
        </w:r>
      </w:hyperlink>
      <w:r w:rsidRPr="0004268C">
        <w:rPr>
          <w:rFonts w:ascii="Times New Roman" w:eastAsia="Times New Roman" w:hAnsi="Times New Roman" w:cs="Times New Roman"/>
          <w:i/>
        </w:rPr>
        <w:t>.</w:t>
      </w:r>
    </w:p>
    <w:p w:rsidR="0004268C" w:rsidRPr="0004268C" w:rsidRDefault="0004268C" w:rsidP="0004268C"/>
    <w:p w:rsidR="0004268C" w:rsidRPr="0004268C" w:rsidRDefault="0004268C" w:rsidP="0004268C">
      <w:pPr>
        <w:rPr>
          <w:rFonts w:ascii="Times New Roman" w:hAnsi="Times New Roman" w:cs="Times New Roman"/>
          <w:i/>
          <w:u w:val="single"/>
        </w:rPr>
      </w:pPr>
      <w:r w:rsidRPr="0004268C">
        <w:rPr>
          <w:rFonts w:ascii="Times New Roman" w:hAnsi="Times New Roman" w:cs="Times New Roman"/>
          <w:i/>
          <w:u w:val="single"/>
        </w:rPr>
        <w:t>Трассы категории «А» (автомагистрали)</w:t>
      </w:r>
    </w:p>
    <w:p w:rsidR="0004268C" w:rsidRPr="0004268C" w:rsidRDefault="0004268C" w:rsidP="0004268C">
      <w:pPr>
        <w:spacing w:after="0" w:line="240" w:lineRule="auto"/>
        <w:rPr>
          <w:rFonts w:ascii="Times New Roman" w:hAnsi="Times New Roman" w:cs="Times New Roman"/>
          <w:i/>
        </w:rPr>
      </w:pPr>
      <w:r w:rsidRPr="0004268C">
        <w:rPr>
          <w:rFonts w:ascii="Times New Roman" w:hAnsi="Times New Roman" w:cs="Times New Roman"/>
          <w:b/>
          <w:i/>
        </w:rPr>
        <w:t>А101 Калужское шоссе</w:t>
      </w:r>
      <w:r w:rsidRPr="0004268C">
        <w:rPr>
          <w:rFonts w:ascii="Times New Roman" w:hAnsi="Times New Roman" w:cs="Times New Roman"/>
          <w:i/>
        </w:rPr>
        <w:t xml:space="preserve"> – самая короткая автомагистраль, ведущая в Подмосковье.  Направление логично продолжает деловую часть Москвы, где сосредоточено большинство офисных цен</w:t>
      </w:r>
      <w:r w:rsidRPr="0004268C">
        <w:rPr>
          <w:rFonts w:ascii="Times New Roman" w:hAnsi="Times New Roman" w:cs="Times New Roman"/>
          <w:i/>
        </w:rPr>
        <w:softHyphen/>
        <w:t>тров, а также престижную юго-западную часть, где расположено много элитного</w:t>
      </w:r>
      <w:r w:rsidRPr="0004268C">
        <w:rPr>
          <w:rStyle w:val="apple-converted-space"/>
          <w:rFonts w:ascii="Times New Roman" w:hAnsi="Times New Roman" w:cs="Times New Roman"/>
          <w:i/>
          <w:color w:val="222222"/>
          <w:shd w:val="clear" w:color="auto" w:fill="FFFFFF"/>
        </w:rPr>
        <w:t> </w:t>
      </w:r>
      <w:r w:rsidRPr="0004268C">
        <w:rPr>
          <w:rFonts w:ascii="Times New Roman" w:hAnsi="Times New Roman" w:cs="Times New Roman"/>
          <w:i/>
        </w:rPr>
        <w:t xml:space="preserve">жилья. </w:t>
      </w:r>
    </w:p>
    <w:p w:rsidR="0004268C" w:rsidRPr="0004268C" w:rsidRDefault="0004268C" w:rsidP="0004268C">
      <w:pPr>
        <w:spacing w:after="0" w:line="240" w:lineRule="auto"/>
        <w:rPr>
          <w:rFonts w:ascii="Times New Roman" w:hAnsi="Times New Roman" w:cs="Times New Roman"/>
          <w:i/>
        </w:rPr>
      </w:pPr>
    </w:p>
    <w:p w:rsidR="0004268C" w:rsidRPr="0004268C" w:rsidRDefault="0004268C" w:rsidP="0004268C">
      <w:pPr>
        <w:spacing w:after="0" w:line="240" w:lineRule="auto"/>
        <w:rPr>
          <w:rFonts w:ascii="Times New Roman" w:hAnsi="Times New Roman" w:cs="Times New Roman"/>
          <w:i/>
        </w:rPr>
      </w:pPr>
      <w:r w:rsidRPr="0004268C">
        <w:rPr>
          <w:rFonts w:ascii="Times New Roman" w:hAnsi="Times New Roman" w:cs="Times New Roman"/>
          <w:i/>
        </w:rPr>
        <w:t>Калужское шоссе не перегружено дальнобойщиками, грузовики хоть и встречаются, но легковых автомобилей гораздо больше. В этом ее основное коммерческое преимущество перед другими подмосковными трассами. По этому направлению нет крупных заводов, промышленных предприятий, железной дороги, поэтому здесь относительно благоприятные экологические условия. Недаром калужское шоссе имеет одно из самых лучших перспектив по массовой застройке коттеджными поселками, ориентированными на представителей бизнес-класса. По рейтингам риэлторов, сегодня Калужское шоссе зани</w:t>
      </w:r>
      <w:r w:rsidRPr="0004268C">
        <w:rPr>
          <w:rFonts w:ascii="Times New Roman" w:hAnsi="Times New Roman" w:cs="Times New Roman"/>
          <w:i/>
        </w:rPr>
        <w:softHyphen/>
        <w:t>мает третье место по популярности после Рублево-Успенского и Новорижского шоссе!</w:t>
      </w:r>
    </w:p>
    <w:p w:rsidR="0004268C" w:rsidRPr="0004268C" w:rsidRDefault="0004268C" w:rsidP="0004268C">
      <w:pPr>
        <w:spacing w:after="0" w:line="240" w:lineRule="auto"/>
        <w:rPr>
          <w:rFonts w:ascii="Times New Roman" w:hAnsi="Times New Roman" w:cs="Times New Roman"/>
          <w:i/>
        </w:rPr>
      </w:pPr>
    </w:p>
    <w:p w:rsidR="0004268C" w:rsidRPr="0004268C" w:rsidRDefault="0004268C" w:rsidP="0004268C">
      <w:pPr>
        <w:spacing w:after="0" w:line="240" w:lineRule="auto"/>
        <w:rPr>
          <w:rFonts w:ascii="Times New Roman" w:hAnsi="Times New Roman" w:cs="Times New Roman"/>
          <w:i/>
        </w:rPr>
      </w:pPr>
      <w:r w:rsidRPr="0004268C">
        <w:rPr>
          <w:rFonts w:ascii="Times New Roman" w:hAnsi="Times New Roman" w:cs="Times New Roman"/>
          <w:i/>
        </w:rPr>
        <w:t>Отдельно нужно  сказать о развитой инфраструктуре - численность магазинов и супермаркетов вдоль само</w:t>
      </w:r>
      <w:r w:rsidRPr="0004268C">
        <w:rPr>
          <w:rFonts w:ascii="Times New Roman" w:hAnsi="Times New Roman" w:cs="Times New Roman"/>
          <w:i/>
        </w:rPr>
        <w:softHyphen/>
        <w:t xml:space="preserve">го шоссе растет пропорционально увеличению числа коттеджных поселков, а их на сегодняшний день уже более 60-ти! Появление таких крупных торговых комплексов, как «Ашан», «Мега» и ИКЕА, «Изумрудный город», «Троицкий» говорит само за себя. </w:t>
      </w:r>
    </w:p>
    <w:p w:rsidR="0004268C" w:rsidRPr="0004268C" w:rsidRDefault="0004268C" w:rsidP="0004268C">
      <w:pPr>
        <w:spacing w:after="0" w:line="240" w:lineRule="auto"/>
        <w:rPr>
          <w:rFonts w:ascii="Times New Roman" w:hAnsi="Times New Roman" w:cs="Times New Roman"/>
          <w:i/>
        </w:rPr>
      </w:pPr>
    </w:p>
    <w:p w:rsidR="0004268C" w:rsidRDefault="0004268C" w:rsidP="0004268C">
      <w:pPr>
        <w:spacing w:after="0" w:line="240" w:lineRule="auto"/>
        <w:rPr>
          <w:rFonts w:ascii="Times New Roman" w:hAnsi="Times New Roman" w:cs="Times New Roman"/>
          <w:i/>
        </w:rPr>
      </w:pPr>
      <w:r w:rsidRPr="0004268C">
        <w:rPr>
          <w:rFonts w:ascii="Times New Roman" w:hAnsi="Times New Roman" w:cs="Times New Roman"/>
          <w:i/>
        </w:rPr>
        <w:lastRenderedPageBreak/>
        <w:t>Великолепное освещение трассы в ночное время вплоть до Московского малого кольца, скопление автомобильного транспорта, способствует привлечению повышенного внимания к рекламным щитам. Медленное движение автомобилей позволяет ознакомиться с информацией на баннере, запомнить или записать телефон компании.</w:t>
      </w:r>
    </w:p>
    <w:p w:rsidR="0004268C" w:rsidRDefault="0004268C" w:rsidP="0004268C">
      <w:pPr>
        <w:spacing w:after="0" w:line="240" w:lineRule="auto"/>
        <w:rPr>
          <w:rFonts w:ascii="Times New Roman" w:hAnsi="Times New Roman" w:cs="Times New Roman"/>
          <w:i/>
        </w:rPr>
      </w:pPr>
    </w:p>
    <w:p w:rsidR="004438B2" w:rsidRDefault="004438B2">
      <w:pPr>
        <w:rPr>
          <w:rFonts w:ascii="Times New Roman" w:hAnsi="Times New Roman" w:cs="Times New Roman"/>
          <w:i/>
        </w:rPr>
      </w:pPr>
    </w:p>
    <w:p w:rsidR="00F50671" w:rsidRDefault="004438B2">
      <w:pPr>
        <w:rPr>
          <w:rFonts w:ascii="Times New Roman" w:hAnsi="Times New Roman" w:cs="Times New Roman"/>
          <w:i/>
        </w:rPr>
      </w:pPr>
      <w:r>
        <w:rPr>
          <w:rFonts w:ascii="Times New Roman" w:hAnsi="Times New Roman" w:cs="Times New Roman"/>
          <w:i/>
        </w:rPr>
        <w:t xml:space="preserve">и города: </w:t>
      </w:r>
      <w:r w:rsidRPr="00F50671">
        <w:rPr>
          <w:rFonts w:ascii="Times New Roman" w:hAnsi="Times New Roman" w:cs="Times New Roman"/>
          <w:b/>
          <w:i/>
        </w:rPr>
        <w:t>Москва (ВАО, ЮЗАО), Новая</w:t>
      </w:r>
      <w:r w:rsidR="00F50671" w:rsidRPr="00F50671">
        <w:rPr>
          <w:rFonts w:ascii="Times New Roman" w:hAnsi="Times New Roman" w:cs="Times New Roman"/>
          <w:b/>
          <w:i/>
        </w:rPr>
        <w:t xml:space="preserve"> Москва (г.Щербинка), г.Видное</w:t>
      </w:r>
      <w:r w:rsidR="00F50671">
        <w:rPr>
          <w:rFonts w:ascii="Times New Roman" w:hAnsi="Times New Roman" w:cs="Times New Roman"/>
          <w:i/>
        </w:rPr>
        <w:t xml:space="preserve"> – были выбраны не случайно:</w:t>
      </w: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b/>
          <w:i/>
        </w:rPr>
        <w:t xml:space="preserve"> г. Видное</w:t>
      </w:r>
      <w:r w:rsidRPr="00F50671">
        <w:rPr>
          <w:rFonts w:ascii="Times New Roman" w:hAnsi="Times New Roman" w:cs="Times New Roman"/>
          <w:i/>
        </w:rPr>
        <w:t xml:space="preserve"> является административным центром Ленинского района  Московской области. Находится он на расстоянии 3 км от МКАД в южном направлении. </w:t>
      </w:r>
    </w:p>
    <w:p w:rsidR="00F50671" w:rsidRPr="00F50671" w:rsidRDefault="00F50671" w:rsidP="00F50671">
      <w:pPr>
        <w:spacing w:after="0" w:line="240" w:lineRule="auto"/>
        <w:rPr>
          <w:rFonts w:ascii="Times New Roman" w:hAnsi="Times New Roman" w:cs="Times New Roman"/>
          <w:i/>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rPr>
        <w:t>Видное - стремительно развивающийся город, среди новостроек наиболее крупными являются 6-й (ЖК «Завидное», «Березовая роща», "Южное Видное") и 5-й микрорайоны («Краски жизни», «Радужный», «Rastorguevo Village» современный многофункциональный спортивно-оздоровительный комплекс с апартаментами премиум-класса, ЖК "Garden park Эдальго").</w:t>
      </w: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rPr>
        <w:t>В городе существует большое количество торговых объектов (супермаркеты «Пятерочка», «Дикси», «Перекресток», а также локальные торговые «Курс», «Красные Камень» и т.п.).</w:t>
      </w:r>
    </w:p>
    <w:p w:rsidR="00F50671" w:rsidRPr="00F50671" w:rsidRDefault="00F50671" w:rsidP="00F50671">
      <w:pPr>
        <w:spacing w:after="0" w:line="240" w:lineRule="auto"/>
        <w:rPr>
          <w:rFonts w:ascii="Times New Roman" w:hAnsi="Times New Roman" w:cs="Times New Roman"/>
          <w:i/>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rPr>
        <w:t>Этот город по объективному мнению экспертов считается  вторым по уровню условий проживания в Подмосковье (первое место занимает Одинцово). Город был признан таковым по следующим критериям: качество строящегося жилья, уровень экологического благополучия и жизни населения, а также социальная инфраструктура – количество школ, детских садов, больниц, учреждений культуры и отдыха. Именно поэтому Видное занимает сейчас одну из более выгодных и заманчивых позиций на рынке недвижимости в Подмосковье.</w:t>
      </w:r>
    </w:p>
    <w:p w:rsidR="00F50671" w:rsidRPr="00F50671" w:rsidRDefault="00F50671" w:rsidP="00F50671">
      <w:pPr>
        <w:pStyle w:val="Heading1"/>
        <w:shd w:val="clear" w:color="auto" w:fill="FFFFFF"/>
        <w:spacing w:before="0"/>
        <w:rPr>
          <w:rFonts w:ascii="Times New Roman" w:eastAsia="Calibri" w:hAnsi="Times New Roman" w:cs="Times New Roman"/>
          <w:b w:val="0"/>
          <w:bCs w:val="0"/>
          <w:i/>
          <w:sz w:val="22"/>
          <w:szCs w:val="22"/>
          <w:lang w:eastAsia="en-US"/>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rPr>
        <w:t>Район города Видное имеет разветвленную транспортную сеть: по его территории проходят три железные дороги, семь автомагистралей федерального значения, в том числе трасса Москва–Воронеж–Ростов-на-Дону. Тут расположены плодопитомники, три всероссийских НИИ, крупные промышленные и сельскохозяйственные предприятия. Район является не только бездотационным, но и имеет миллиардный бюджет.</w:t>
      </w:r>
    </w:p>
    <w:p w:rsidR="000A4537" w:rsidRPr="00F50671" w:rsidRDefault="000A4537">
      <w:pPr>
        <w:rPr>
          <w:rFonts w:ascii="Times New Roman" w:hAnsi="Times New Roman" w:cs="Times New Roman"/>
          <w:b/>
          <w:i/>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b/>
          <w:i/>
        </w:rPr>
        <w:t>Новая Москва (г.о.Щербинка)</w:t>
      </w:r>
      <w:r w:rsidRPr="00F50671">
        <w:rPr>
          <w:rFonts w:ascii="Times New Roman" w:hAnsi="Times New Roman" w:cs="Times New Roman"/>
          <w:i/>
        </w:rPr>
        <w:t xml:space="preserve"> - всего в 7 км от МКАДа вдоль Симферопольского (Варшавского) шоссе, в районе г.о. Щербинка</w:t>
      </w:r>
      <w:r w:rsidRPr="00F50671">
        <w:rPr>
          <w:rFonts w:ascii="Times New Roman" w:hAnsi="Times New Roman" w:cs="Times New Roman"/>
          <w:b/>
          <w:i/>
        </w:rPr>
        <w:t>, который с 1 июля официально вошел в состав новой Москвы</w:t>
      </w:r>
      <w:r w:rsidRPr="00F50671">
        <w:rPr>
          <w:rFonts w:ascii="Times New Roman" w:hAnsi="Times New Roman" w:cs="Times New Roman"/>
          <w:i/>
        </w:rPr>
        <w:t>. РК установлены в местах скопления большого количества автотранспорта и трафика в обе стороны в любой день недели, что позволяет получить гарантированно высокий результат от правильного решения!</w:t>
      </w:r>
    </w:p>
    <w:p w:rsidR="00F50671" w:rsidRPr="00F50671" w:rsidRDefault="00F50671" w:rsidP="00F50671">
      <w:pPr>
        <w:spacing w:after="0" w:line="240" w:lineRule="auto"/>
        <w:rPr>
          <w:rFonts w:ascii="Times New Roman" w:hAnsi="Times New Roman" w:cs="Times New Roman"/>
          <w:i/>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u w:val="single"/>
        </w:rPr>
        <w:t>Городской округ Щербинка</w:t>
      </w:r>
      <w:r w:rsidRPr="00F50671">
        <w:rPr>
          <w:rFonts w:ascii="Times New Roman" w:hAnsi="Times New Roman" w:cs="Times New Roman"/>
          <w:i/>
        </w:rPr>
        <w:t>. Население Щербинки — активно развивающийся район, здесь расположено большое количество элитных новостроек, ресторанов, отелей, салонов красоты и ряд образовательных учреждений. </w:t>
      </w:r>
      <w:r w:rsidRPr="00F50671">
        <w:rPr>
          <w:rFonts w:ascii="Times New Roman" w:hAnsi="Times New Roman" w:cs="Times New Roman"/>
          <w:i/>
        </w:rPr>
        <w:br/>
        <w:t xml:space="preserve">В непосредственной близости находятся: гипермаркеты «Карусель» и «Галерея Щербинка», торговый мебельный центр «Шмель», автосалоны и специализированные автосервисы «Гарант-авто», «BMW», «HONDA», «AUDI», «VOLKSWAGEN», «OPEL», «MITSUBISHI», «МаксиАвто» (обслуживание Toyota и Lexus), мотосалон «Mopeda», </w:t>
      </w:r>
    </w:p>
    <w:p w:rsidR="00F50671" w:rsidRPr="00F50671" w:rsidRDefault="00F50671" w:rsidP="00F50671">
      <w:pPr>
        <w:spacing w:after="0" w:line="240" w:lineRule="auto"/>
        <w:rPr>
          <w:rFonts w:ascii="Times New Roman" w:hAnsi="Times New Roman" w:cs="Times New Roman"/>
          <w:i/>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rPr>
        <w:t xml:space="preserve"> </w:t>
      </w:r>
      <w:r w:rsidRPr="00F50671">
        <w:rPr>
          <w:rFonts w:ascii="Times New Roman" w:hAnsi="Times New Roman" w:cs="Times New Roman"/>
          <w:i/>
          <w:u w:val="single"/>
        </w:rPr>
        <w:t>Симферопольское (Варшавское) шоссе</w:t>
      </w:r>
      <w:r w:rsidRPr="00F50671">
        <w:rPr>
          <w:rFonts w:ascii="Times New Roman" w:hAnsi="Times New Roman" w:cs="Times New Roman"/>
          <w:i/>
        </w:rPr>
        <w:t xml:space="preserve">, которое становится все более популярным направлением, здесь успешно строятся и развиваются коттеджные поселки и элитная недвижимость, открываются современные автосалоны и автотехцентры, а также сетевые гипер- и супермаркеты. </w:t>
      </w:r>
    </w:p>
    <w:p w:rsidR="00F50671" w:rsidRPr="00F50671" w:rsidRDefault="00F50671" w:rsidP="00F50671">
      <w:pPr>
        <w:spacing w:after="0" w:line="240" w:lineRule="auto"/>
        <w:rPr>
          <w:rFonts w:ascii="Times New Roman" w:hAnsi="Times New Roman" w:cs="Times New Roman"/>
          <w:i/>
        </w:rPr>
      </w:pPr>
    </w:p>
    <w:p w:rsidR="00F50671" w:rsidRPr="00F50671" w:rsidRDefault="00F50671" w:rsidP="00F50671">
      <w:pPr>
        <w:spacing w:after="0" w:line="240" w:lineRule="auto"/>
        <w:rPr>
          <w:rFonts w:ascii="Times New Roman" w:hAnsi="Times New Roman" w:cs="Times New Roman"/>
          <w:i/>
        </w:rPr>
      </w:pPr>
      <w:r w:rsidRPr="00F50671">
        <w:rPr>
          <w:rFonts w:ascii="Times New Roman" w:hAnsi="Times New Roman" w:cs="Times New Roman"/>
          <w:i/>
          <w:u w:val="single"/>
        </w:rPr>
        <w:t>Остафьевское шоссе</w:t>
      </w:r>
      <w:r w:rsidRPr="00F50671">
        <w:rPr>
          <w:rFonts w:ascii="Times New Roman" w:hAnsi="Times New Roman" w:cs="Times New Roman"/>
          <w:i/>
        </w:rPr>
        <w:t xml:space="preserve"> – дорога в международный бизнес-аэропорт «Астафьево».</w:t>
      </w:r>
    </w:p>
    <w:p w:rsidR="00F50671" w:rsidRPr="00F50671" w:rsidRDefault="00F50671">
      <w:pPr>
        <w:rPr>
          <w:rFonts w:ascii="Times New Roman" w:hAnsi="Times New Roman" w:cs="Times New Roman"/>
          <w:i/>
        </w:rPr>
      </w:pPr>
    </w:p>
    <w:p w:rsidR="000A4537" w:rsidRPr="00F50671" w:rsidRDefault="00BF6FDC">
      <w:pPr>
        <w:rPr>
          <w:rFonts w:ascii="Times New Roman" w:hAnsi="Times New Roman" w:cs="Times New Roman"/>
          <w:i/>
        </w:rPr>
      </w:pPr>
      <w:r>
        <w:rPr>
          <w:rFonts w:ascii="Times New Roman" w:hAnsi="Times New Roman" w:cs="Times New Roman"/>
          <w:i/>
          <w:noProof/>
        </w:rPr>
        <w:lastRenderedPageBreak/>
        <w:drawing>
          <wp:inline distT="0" distB="0" distL="0" distR="0">
            <wp:extent cx="5940425" cy="2967985"/>
            <wp:effectExtent l="19050" t="0" r="3175" b="0"/>
            <wp:docPr id="4" name="Picture 1" descr="C:\Users\m.rogozhina\AppData\Local\Microsoft\Windows\Temporary Internet Files\Content.Outlook\JCCF6CKZ\ОсрамГОТОВО 6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ogozhina\AppData\Local\Microsoft\Windows\Temporary Internet Files\Content.Outlook\JCCF6CKZ\ОсрамГОТОВО 6х3.jpg"/>
                    <pic:cNvPicPr>
                      <a:picLocks noChangeAspect="1" noChangeArrowheads="1"/>
                    </pic:cNvPicPr>
                  </pic:nvPicPr>
                  <pic:blipFill>
                    <a:blip r:embed="rId65" cstate="print"/>
                    <a:srcRect/>
                    <a:stretch>
                      <a:fillRect/>
                    </a:stretch>
                  </pic:blipFill>
                  <pic:spPr bwMode="auto">
                    <a:xfrm>
                      <a:off x="0" y="0"/>
                      <a:ext cx="5940425" cy="2967985"/>
                    </a:xfrm>
                    <a:prstGeom prst="rect">
                      <a:avLst/>
                    </a:prstGeom>
                    <a:noFill/>
                    <a:ln w="9525">
                      <a:noFill/>
                      <a:miter lim="800000"/>
                      <a:headEnd/>
                      <a:tailEnd/>
                    </a:ln>
                  </pic:spPr>
                </pic:pic>
              </a:graphicData>
            </a:graphic>
          </wp:inline>
        </w:drawing>
      </w:r>
    </w:p>
    <w:sectPr w:rsidR="000A4537" w:rsidRPr="00F50671" w:rsidSect="00290C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581" w:rsidRDefault="00002581" w:rsidP="00672604">
      <w:pPr>
        <w:spacing w:after="0" w:line="240" w:lineRule="auto"/>
      </w:pPr>
      <w:r>
        <w:separator/>
      </w:r>
    </w:p>
  </w:endnote>
  <w:endnote w:type="continuationSeparator" w:id="0">
    <w:p w:rsidR="00002581" w:rsidRDefault="00002581" w:rsidP="006726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581" w:rsidRDefault="00002581" w:rsidP="00672604">
      <w:pPr>
        <w:spacing w:after="0" w:line="240" w:lineRule="auto"/>
      </w:pPr>
      <w:r>
        <w:separator/>
      </w:r>
    </w:p>
  </w:footnote>
  <w:footnote w:type="continuationSeparator" w:id="0">
    <w:p w:rsidR="00002581" w:rsidRDefault="00002581" w:rsidP="006726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84195"/>
    <w:multiLevelType w:val="multilevel"/>
    <w:tmpl w:val="83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AAA5C83"/>
    <w:multiLevelType w:val="hybridMultilevel"/>
    <w:tmpl w:val="30EE9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0C366F"/>
    <w:rsid w:val="00002581"/>
    <w:rsid w:val="000322D8"/>
    <w:rsid w:val="00033702"/>
    <w:rsid w:val="0004268C"/>
    <w:rsid w:val="000522CD"/>
    <w:rsid w:val="000A4537"/>
    <w:rsid w:val="000C3065"/>
    <w:rsid w:val="000C366F"/>
    <w:rsid w:val="00242716"/>
    <w:rsid w:val="00265B96"/>
    <w:rsid w:val="00290C05"/>
    <w:rsid w:val="00322EDA"/>
    <w:rsid w:val="003A6277"/>
    <w:rsid w:val="003D44FF"/>
    <w:rsid w:val="004438B2"/>
    <w:rsid w:val="004C046C"/>
    <w:rsid w:val="00613CBD"/>
    <w:rsid w:val="00672604"/>
    <w:rsid w:val="00674FC4"/>
    <w:rsid w:val="00835FA4"/>
    <w:rsid w:val="0098005F"/>
    <w:rsid w:val="009A4770"/>
    <w:rsid w:val="009D1A46"/>
    <w:rsid w:val="00A90E06"/>
    <w:rsid w:val="00B006E2"/>
    <w:rsid w:val="00B17EB9"/>
    <w:rsid w:val="00B645E7"/>
    <w:rsid w:val="00BF1EED"/>
    <w:rsid w:val="00BF6FDC"/>
    <w:rsid w:val="00C51C75"/>
    <w:rsid w:val="00CA50A2"/>
    <w:rsid w:val="00D452D8"/>
    <w:rsid w:val="00EE53B5"/>
    <w:rsid w:val="00F4511D"/>
    <w:rsid w:val="00F50671"/>
    <w:rsid w:val="00F61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E06"/>
  </w:style>
  <w:style w:type="paragraph" w:styleId="Heading1">
    <w:name w:val="heading 1"/>
    <w:basedOn w:val="Normal"/>
    <w:next w:val="Normal"/>
    <w:link w:val="Heading1Char"/>
    <w:uiPriority w:val="9"/>
    <w:qFormat/>
    <w:rsid w:val="00F50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14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22CD"/>
    <w:rPr>
      <w:color w:val="0000FF"/>
      <w:u w:val="single"/>
    </w:rPr>
  </w:style>
  <w:style w:type="paragraph" w:styleId="BalloonText">
    <w:name w:val="Balloon Text"/>
    <w:basedOn w:val="Normal"/>
    <w:link w:val="BalloonTextChar"/>
    <w:uiPriority w:val="99"/>
    <w:semiHidden/>
    <w:unhideWhenUsed/>
    <w:rsid w:val="00672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604"/>
    <w:rPr>
      <w:rFonts w:ascii="Tahoma" w:hAnsi="Tahoma" w:cs="Tahoma"/>
      <w:sz w:val="16"/>
      <w:szCs w:val="16"/>
    </w:rPr>
  </w:style>
  <w:style w:type="paragraph" w:styleId="Header">
    <w:name w:val="header"/>
    <w:basedOn w:val="Normal"/>
    <w:link w:val="HeaderChar"/>
    <w:uiPriority w:val="99"/>
    <w:unhideWhenUsed/>
    <w:rsid w:val="00672604"/>
    <w:pPr>
      <w:tabs>
        <w:tab w:val="center" w:pos="4677"/>
        <w:tab w:val="right" w:pos="9355"/>
      </w:tabs>
      <w:spacing w:after="0" w:line="240" w:lineRule="auto"/>
    </w:pPr>
  </w:style>
  <w:style w:type="character" w:customStyle="1" w:styleId="HeaderChar">
    <w:name w:val="Header Char"/>
    <w:basedOn w:val="DefaultParagraphFont"/>
    <w:link w:val="Header"/>
    <w:uiPriority w:val="99"/>
    <w:rsid w:val="00672604"/>
  </w:style>
  <w:style w:type="paragraph" w:styleId="Footer">
    <w:name w:val="footer"/>
    <w:basedOn w:val="Normal"/>
    <w:link w:val="FooterChar"/>
    <w:uiPriority w:val="99"/>
    <w:unhideWhenUsed/>
    <w:rsid w:val="00672604"/>
    <w:pPr>
      <w:tabs>
        <w:tab w:val="center" w:pos="4677"/>
        <w:tab w:val="right" w:pos="9355"/>
      </w:tabs>
      <w:spacing w:after="0" w:line="240" w:lineRule="auto"/>
    </w:pPr>
  </w:style>
  <w:style w:type="character" w:customStyle="1" w:styleId="FooterChar">
    <w:name w:val="Footer Char"/>
    <w:basedOn w:val="DefaultParagraphFont"/>
    <w:link w:val="Footer"/>
    <w:uiPriority w:val="99"/>
    <w:rsid w:val="00672604"/>
  </w:style>
  <w:style w:type="character" w:customStyle="1" w:styleId="apple-converted-space">
    <w:name w:val="apple-converted-space"/>
    <w:basedOn w:val="DefaultParagraphFont"/>
    <w:rsid w:val="004438B2"/>
  </w:style>
  <w:style w:type="character" w:customStyle="1" w:styleId="Heading2Char">
    <w:name w:val="Heading 2 Char"/>
    <w:basedOn w:val="DefaultParagraphFont"/>
    <w:link w:val="Heading2"/>
    <w:uiPriority w:val="9"/>
    <w:rsid w:val="00F6147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04268C"/>
    <w:rPr>
      <w:rFonts w:ascii="Times New Roman" w:hAnsi="Times New Roman" w:cs="Times New Roman"/>
      <w:sz w:val="24"/>
      <w:szCs w:val="24"/>
    </w:rPr>
  </w:style>
  <w:style w:type="character" w:customStyle="1" w:styleId="Heading1Char">
    <w:name w:val="Heading 1 Char"/>
    <w:basedOn w:val="DefaultParagraphFont"/>
    <w:link w:val="Heading1"/>
    <w:uiPriority w:val="9"/>
    <w:rsid w:val="00F5067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506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0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614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522CD"/>
    <w:rPr>
      <w:color w:val="0000FF"/>
      <w:u w:val="single"/>
    </w:rPr>
  </w:style>
  <w:style w:type="paragraph" w:styleId="a4">
    <w:name w:val="Balloon Text"/>
    <w:basedOn w:val="a"/>
    <w:link w:val="a5"/>
    <w:uiPriority w:val="99"/>
    <w:semiHidden/>
    <w:unhideWhenUsed/>
    <w:rsid w:val="006726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2604"/>
    <w:rPr>
      <w:rFonts w:ascii="Tahoma" w:hAnsi="Tahoma" w:cs="Tahoma"/>
      <w:sz w:val="16"/>
      <w:szCs w:val="16"/>
    </w:rPr>
  </w:style>
  <w:style w:type="paragraph" w:styleId="a6">
    <w:name w:val="header"/>
    <w:basedOn w:val="a"/>
    <w:link w:val="a7"/>
    <w:uiPriority w:val="99"/>
    <w:unhideWhenUsed/>
    <w:rsid w:val="0067260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72604"/>
  </w:style>
  <w:style w:type="paragraph" w:styleId="a8">
    <w:name w:val="footer"/>
    <w:basedOn w:val="a"/>
    <w:link w:val="a9"/>
    <w:uiPriority w:val="99"/>
    <w:unhideWhenUsed/>
    <w:rsid w:val="006726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72604"/>
  </w:style>
  <w:style w:type="character" w:customStyle="1" w:styleId="apple-converted-space">
    <w:name w:val="apple-converted-space"/>
    <w:basedOn w:val="a0"/>
    <w:rsid w:val="004438B2"/>
  </w:style>
  <w:style w:type="character" w:customStyle="1" w:styleId="20">
    <w:name w:val="Заголовок 2 Знак"/>
    <w:basedOn w:val="a0"/>
    <w:link w:val="2"/>
    <w:uiPriority w:val="9"/>
    <w:rsid w:val="00F61477"/>
    <w:rPr>
      <w:rFonts w:asciiTheme="majorHAnsi" w:eastAsiaTheme="majorEastAsia" w:hAnsiTheme="majorHAnsi" w:cstheme="majorBidi"/>
      <w:b/>
      <w:bCs/>
      <w:color w:val="4F81BD" w:themeColor="accent1"/>
      <w:sz w:val="26"/>
      <w:szCs w:val="26"/>
    </w:rPr>
  </w:style>
  <w:style w:type="paragraph" w:styleId="aa">
    <w:name w:val="Normal (Web)"/>
    <w:basedOn w:val="a"/>
    <w:uiPriority w:val="99"/>
    <w:semiHidden/>
    <w:unhideWhenUsed/>
    <w:rsid w:val="0004268C"/>
    <w:rPr>
      <w:rFonts w:ascii="Times New Roman" w:hAnsi="Times New Roman" w:cs="Times New Roman"/>
      <w:sz w:val="24"/>
      <w:szCs w:val="24"/>
    </w:rPr>
  </w:style>
  <w:style w:type="character" w:customStyle="1" w:styleId="10">
    <w:name w:val="Заголовок 1 Знак"/>
    <w:basedOn w:val="a0"/>
    <w:link w:val="1"/>
    <w:uiPriority w:val="9"/>
    <w:rsid w:val="00F50671"/>
    <w:rPr>
      <w:rFonts w:asciiTheme="majorHAnsi" w:eastAsiaTheme="majorEastAsia" w:hAnsiTheme="majorHAnsi" w:cstheme="majorBidi"/>
      <w:b/>
      <w:bCs/>
      <w:color w:val="365F91" w:themeColor="accent1" w:themeShade="BF"/>
      <w:sz w:val="28"/>
      <w:szCs w:val="28"/>
    </w:rPr>
  </w:style>
  <w:style w:type="paragraph" w:styleId="ab">
    <w:name w:val="List Paragraph"/>
    <w:basedOn w:val="a"/>
    <w:uiPriority w:val="34"/>
    <w:qFormat/>
    <w:rsid w:val="00F50671"/>
    <w:pPr>
      <w:ind w:left="720"/>
      <w:contextualSpacing/>
    </w:pPr>
  </w:style>
</w:styles>
</file>

<file path=word/webSettings.xml><?xml version="1.0" encoding="utf-8"?>
<w:webSettings xmlns:r="http://schemas.openxmlformats.org/officeDocument/2006/relationships" xmlns:w="http://schemas.openxmlformats.org/wordprocessingml/2006/main">
  <w:divs>
    <w:div w:id="14039888">
      <w:bodyDiv w:val="1"/>
      <w:marLeft w:val="0"/>
      <w:marRight w:val="0"/>
      <w:marTop w:val="0"/>
      <w:marBottom w:val="0"/>
      <w:divBdr>
        <w:top w:val="none" w:sz="0" w:space="0" w:color="auto"/>
        <w:left w:val="none" w:sz="0" w:space="0" w:color="auto"/>
        <w:bottom w:val="none" w:sz="0" w:space="0" w:color="auto"/>
        <w:right w:val="none" w:sz="0" w:space="0" w:color="auto"/>
      </w:divBdr>
    </w:div>
    <w:div w:id="59718582">
      <w:bodyDiv w:val="1"/>
      <w:marLeft w:val="0"/>
      <w:marRight w:val="0"/>
      <w:marTop w:val="0"/>
      <w:marBottom w:val="0"/>
      <w:divBdr>
        <w:top w:val="none" w:sz="0" w:space="0" w:color="auto"/>
        <w:left w:val="none" w:sz="0" w:space="0" w:color="auto"/>
        <w:bottom w:val="none" w:sz="0" w:space="0" w:color="auto"/>
        <w:right w:val="none" w:sz="0" w:space="0" w:color="auto"/>
      </w:divBdr>
    </w:div>
    <w:div w:id="69810911">
      <w:bodyDiv w:val="1"/>
      <w:marLeft w:val="0"/>
      <w:marRight w:val="0"/>
      <w:marTop w:val="0"/>
      <w:marBottom w:val="0"/>
      <w:divBdr>
        <w:top w:val="none" w:sz="0" w:space="0" w:color="auto"/>
        <w:left w:val="none" w:sz="0" w:space="0" w:color="auto"/>
        <w:bottom w:val="none" w:sz="0" w:space="0" w:color="auto"/>
        <w:right w:val="none" w:sz="0" w:space="0" w:color="auto"/>
      </w:divBdr>
    </w:div>
    <w:div w:id="139461468">
      <w:bodyDiv w:val="1"/>
      <w:marLeft w:val="0"/>
      <w:marRight w:val="0"/>
      <w:marTop w:val="0"/>
      <w:marBottom w:val="0"/>
      <w:divBdr>
        <w:top w:val="none" w:sz="0" w:space="0" w:color="auto"/>
        <w:left w:val="none" w:sz="0" w:space="0" w:color="auto"/>
        <w:bottom w:val="none" w:sz="0" w:space="0" w:color="auto"/>
        <w:right w:val="none" w:sz="0" w:space="0" w:color="auto"/>
      </w:divBdr>
    </w:div>
    <w:div w:id="159783388">
      <w:bodyDiv w:val="1"/>
      <w:marLeft w:val="0"/>
      <w:marRight w:val="0"/>
      <w:marTop w:val="0"/>
      <w:marBottom w:val="0"/>
      <w:divBdr>
        <w:top w:val="none" w:sz="0" w:space="0" w:color="auto"/>
        <w:left w:val="none" w:sz="0" w:space="0" w:color="auto"/>
        <w:bottom w:val="none" w:sz="0" w:space="0" w:color="auto"/>
        <w:right w:val="none" w:sz="0" w:space="0" w:color="auto"/>
      </w:divBdr>
    </w:div>
    <w:div w:id="386144704">
      <w:bodyDiv w:val="1"/>
      <w:marLeft w:val="0"/>
      <w:marRight w:val="0"/>
      <w:marTop w:val="0"/>
      <w:marBottom w:val="0"/>
      <w:divBdr>
        <w:top w:val="none" w:sz="0" w:space="0" w:color="auto"/>
        <w:left w:val="none" w:sz="0" w:space="0" w:color="auto"/>
        <w:bottom w:val="none" w:sz="0" w:space="0" w:color="auto"/>
        <w:right w:val="none" w:sz="0" w:space="0" w:color="auto"/>
      </w:divBdr>
    </w:div>
    <w:div w:id="538932834">
      <w:bodyDiv w:val="1"/>
      <w:marLeft w:val="0"/>
      <w:marRight w:val="0"/>
      <w:marTop w:val="0"/>
      <w:marBottom w:val="0"/>
      <w:divBdr>
        <w:top w:val="none" w:sz="0" w:space="0" w:color="auto"/>
        <w:left w:val="none" w:sz="0" w:space="0" w:color="auto"/>
        <w:bottom w:val="none" w:sz="0" w:space="0" w:color="auto"/>
        <w:right w:val="none" w:sz="0" w:space="0" w:color="auto"/>
      </w:divBdr>
    </w:div>
    <w:div w:id="540672901">
      <w:bodyDiv w:val="1"/>
      <w:marLeft w:val="0"/>
      <w:marRight w:val="0"/>
      <w:marTop w:val="0"/>
      <w:marBottom w:val="0"/>
      <w:divBdr>
        <w:top w:val="none" w:sz="0" w:space="0" w:color="auto"/>
        <w:left w:val="none" w:sz="0" w:space="0" w:color="auto"/>
        <w:bottom w:val="none" w:sz="0" w:space="0" w:color="auto"/>
        <w:right w:val="none" w:sz="0" w:space="0" w:color="auto"/>
      </w:divBdr>
    </w:div>
    <w:div w:id="693775557">
      <w:bodyDiv w:val="1"/>
      <w:marLeft w:val="0"/>
      <w:marRight w:val="0"/>
      <w:marTop w:val="0"/>
      <w:marBottom w:val="0"/>
      <w:divBdr>
        <w:top w:val="none" w:sz="0" w:space="0" w:color="auto"/>
        <w:left w:val="none" w:sz="0" w:space="0" w:color="auto"/>
        <w:bottom w:val="none" w:sz="0" w:space="0" w:color="auto"/>
        <w:right w:val="none" w:sz="0" w:space="0" w:color="auto"/>
      </w:divBdr>
    </w:div>
    <w:div w:id="727190237">
      <w:bodyDiv w:val="1"/>
      <w:marLeft w:val="0"/>
      <w:marRight w:val="0"/>
      <w:marTop w:val="0"/>
      <w:marBottom w:val="0"/>
      <w:divBdr>
        <w:top w:val="none" w:sz="0" w:space="0" w:color="auto"/>
        <w:left w:val="none" w:sz="0" w:space="0" w:color="auto"/>
        <w:bottom w:val="none" w:sz="0" w:space="0" w:color="auto"/>
        <w:right w:val="none" w:sz="0" w:space="0" w:color="auto"/>
      </w:divBdr>
    </w:div>
    <w:div w:id="728118474">
      <w:bodyDiv w:val="1"/>
      <w:marLeft w:val="0"/>
      <w:marRight w:val="0"/>
      <w:marTop w:val="0"/>
      <w:marBottom w:val="0"/>
      <w:divBdr>
        <w:top w:val="none" w:sz="0" w:space="0" w:color="auto"/>
        <w:left w:val="none" w:sz="0" w:space="0" w:color="auto"/>
        <w:bottom w:val="none" w:sz="0" w:space="0" w:color="auto"/>
        <w:right w:val="none" w:sz="0" w:space="0" w:color="auto"/>
      </w:divBdr>
    </w:div>
    <w:div w:id="733313534">
      <w:bodyDiv w:val="1"/>
      <w:marLeft w:val="0"/>
      <w:marRight w:val="0"/>
      <w:marTop w:val="0"/>
      <w:marBottom w:val="0"/>
      <w:divBdr>
        <w:top w:val="none" w:sz="0" w:space="0" w:color="auto"/>
        <w:left w:val="none" w:sz="0" w:space="0" w:color="auto"/>
        <w:bottom w:val="none" w:sz="0" w:space="0" w:color="auto"/>
        <w:right w:val="none" w:sz="0" w:space="0" w:color="auto"/>
      </w:divBdr>
    </w:div>
    <w:div w:id="788624964">
      <w:bodyDiv w:val="1"/>
      <w:marLeft w:val="0"/>
      <w:marRight w:val="0"/>
      <w:marTop w:val="0"/>
      <w:marBottom w:val="0"/>
      <w:divBdr>
        <w:top w:val="none" w:sz="0" w:space="0" w:color="auto"/>
        <w:left w:val="none" w:sz="0" w:space="0" w:color="auto"/>
        <w:bottom w:val="none" w:sz="0" w:space="0" w:color="auto"/>
        <w:right w:val="none" w:sz="0" w:space="0" w:color="auto"/>
      </w:divBdr>
    </w:div>
    <w:div w:id="930577741">
      <w:bodyDiv w:val="1"/>
      <w:marLeft w:val="0"/>
      <w:marRight w:val="0"/>
      <w:marTop w:val="0"/>
      <w:marBottom w:val="0"/>
      <w:divBdr>
        <w:top w:val="none" w:sz="0" w:space="0" w:color="auto"/>
        <w:left w:val="none" w:sz="0" w:space="0" w:color="auto"/>
        <w:bottom w:val="none" w:sz="0" w:space="0" w:color="auto"/>
        <w:right w:val="none" w:sz="0" w:space="0" w:color="auto"/>
      </w:divBdr>
    </w:div>
    <w:div w:id="942570852">
      <w:bodyDiv w:val="1"/>
      <w:marLeft w:val="0"/>
      <w:marRight w:val="0"/>
      <w:marTop w:val="0"/>
      <w:marBottom w:val="0"/>
      <w:divBdr>
        <w:top w:val="none" w:sz="0" w:space="0" w:color="auto"/>
        <w:left w:val="none" w:sz="0" w:space="0" w:color="auto"/>
        <w:bottom w:val="none" w:sz="0" w:space="0" w:color="auto"/>
        <w:right w:val="none" w:sz="0" w:space="0" w:color="auto"/>
      </w:divBdr>
    </w:div>
    <w:div w:id="951015128">
      <w:bodyDiv w:val="1"/>
      <w:marLeft w:val="0"/>
      <w:marRight w:val="0"/>
      <w:marTop w:val="0"/>
      <w:marBottom w:val="0"/>
      <w:divBdr>
        <w:top w:val="none" w:sz="0" w:space="0" w:color="auto"/>
        <w:left w:val="none" w:sz="0" w:space="0" w:color="auto"/>
        <w:bottom w:val="none" w:sz="0" w:space="0" w:color="auto"/>
        <w:right w:val="none" w:sz="0" w:space="0" w:color="auto"/>
      </w:divBdr>
    </w:div>
    <w:div w:id="1084910994">
      <w:bodyDiv w:val="1"/>
      <w:marLeft w:val="0"/>
      <w:marRight w:val="0"/>
      <w:marTop w:val="0"/>
      <w:marBottom w:val="0"/>
      <w:divBdr>
        <w:top w:val="none" w:sz="0" w:space="0" w:color="auto"/>
        <w:left w:val="none" w:sz="0" w:space="0" w:color="auto"/>
        <w:bottom w:val="none" w:sz="0" w:space="0" w:color="auto"/>
        <w:right w:val="none" w:sz="0" w:space="0" w:color="auto"/>
      </w:divBdr>
    </w:div>
    <w:div w:id="1275477689">
      <w:bodyDiv w:val="1"/>
      <w:marLeft w:val="0"/>
      <w:marRight w:val="0"/>
      <w:marTop w:val="0"/>
      <w:marBottom w:val="0"/>
      <w:divBdr>
        <w:top w:val="none" w:sz="0" w:space="0" w:color="auto"/>
        <w:left w:val="none" w:sz="0" w:space="0" w:color="auto"/>
        <w:bottom w:val="none" w:sz="0" w:space="0" w:color="auto"/>
        <w:right w:val="none" w:sz="0" w:space="0" w:color="auto"/>
      </w:divBdr>
    </w:div>
    <w:div w:id="1387530204">
      <w:bodyDiv w:val="1"/>
      <w:marLeft w:val="0"/>
      <w:marRight w:val="0"/>
      <w:marTop w:val="0"/>
      <w:marBottom w:val="0"/>
      <w:divBdr>
        <w:top w:val="none" w:sz="0" w:space="0" w:color="auto"/>
        <w:left w:val="none" w:sz="0" w:space="0" w:color="auto"/>
        <w:bottom w:val="none" w:sz="0" w:space="0" w:color="auto"/>
        <w:right w:val="none" w:sz="0" w:space="0" w:color="auto"/>
      </w:divBdr>
    </w:div>
    <w:div w:id="1417168717">
      <w:bodyDiv w:val="1"/>
      <w:marLeft w:val="0"/>
      <w:marRight w:val="0"/>
      <w:marTop w:val="0"/>
      <w:marBottom w:val="0"/>
      <w:divBdr>
        <w:top w:val="none" w:sz="0" w:space="0" w:color="auto"/>
        <w:left w:val="none" w:sz="0" w:space="0" w:color="auto"/>
        <w:bottom w:val="none" w:sz="0" w:space="0" w:color="auto"/>
        <w:right w:val="none" w:sz="0" w:space="0" w:color="auto"/>
      </w:divBdr>
    </w:div>
    <w:div w:id="1445342850">
      <w:bodyDiv w:val="1"/>
      <w:marLeft w:val="0"/>
      <w:marRight w:val="0"/>
      <w:marTop w:val="0"/>
      <w:marBottom w:val="0"/>
      <w:divBdr>
        <w:top w:val="none" w:sz="0" w:space="0" w:color="auto"/>
        <w:left w:val="none" w:sz="0" w:space="0" w:color="auto"/>
        <w:bottom w:val="none" w:sz="0" w:space="0" w:color="auto"/>
        <w:right w:val="none" w:sz="0" w:space="0" w:color="auto"/>
      </w:divBdr>
    </w:div>
    <w:div w:id="1612473270">
      <w:bodyDiv w:val="1"/>
      <w:marLeft w:val="0"/>
      <w:marRight w:val="0"/>
      <w:marTop w:val="0"/>
      <w:marBottom w:val="0"/>
      <w:divBdr>
        <w:top w:val="none" w:sz="0" w:space="0" w:color="auto"/>
        <w:left w:val="none" w:sz="0" w:space="0" w:color="auto"/>
        <w:bottom w:val="none" w:sz="0" w:space="0" w:color="auto"/>
        <w:right w:val="none" w:sz="0" w:space="0" w:color="auto"/>
      </w:divBdr>
    </w:div>
    <w:div w:id="1623534593">
      <w:bodyDiv w:val="1"/>
      <w:marLeft w:val="0"/>
      <w:marRight w:val="0"/>
      <w:marTop w:val="0"/>
      <w:marBottom w:val="0"/>
      <w:divBdr>
        <w:top w:val="none" w:sz="0" w:space="0" w:color="auto"/>
        <w:left w:val="none" w:sz="0" w:space="0" w:color="auto"/>
        <w:bottom w:val="none" w:sz="0" w:space="0" w:color="auto"/>
        <w:right w:val="none" w:sz="0" w:space="0" w:color="auto"/>
      </w:divBdr>
    </w:div>
    <w:div w:id="1782191129">
      <w:bodyDiv w:val="1"/>
      <w:marLeft w:val="0"/>
      <w:marRight w:val="0"/>
      <w:marTop w:val="0"/>
      <w:marBottom w:val="0"/>
      <w:divBdr>
        <w:top w:val="none" w:sz="0" w:space="0" w:color="auto"/>
        <w:left w:val="none" w:sz="0" w:space="0" w:color="auto"/>
        <w:bottom w:val="none" w:sz="0" w:space="0" w:color="auto"/>
        <w:right w:val="none" w:sz="0" w:space="0" w:color="auto"/>
      </w:divBdr>
    </w:div>
    <w:div w:id="1844123654">
      <w:bodyDiv w:val="1"/>
      <w:marLeft w:val="0"/>
      <w:marRight w:val="0"/>
      <w:marTop w:val="0"/>
      <w:marBottom w:val="0"/>
      <w:divBdr>
        <w:top w:val="none" w:sz="0" w:space="0" w:color="auto"/>
        <w:left w:val="none" w:sz="0" w:space="0" w:color="auto"/>
        <w:bottom w:val="none" w:sz="0" w:space="0" w:color="auto"/>
        <w:right w:val="none" w:sz="0" w:space="0" w:color="auto"/>
      </w:divBdr>
    </w:div>
    <w:div w:id="19205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ru.wikipedia.org/wiki/%D0%90%D0%B2%D1%82%D0%BE%D0%BC%D0%BE%D0%B1%D0%B8%D0%BB%D1%8C%D0%BD%D1%8B%D0%B5_%D0%B4%D0%BE%D1%80%D0%BE%D0%B3%D0%B8_%D1%84%D0%B5%D0%B4%D0%B5%D1%80%D0%B0%D0%BB%D1%8C%D0%BD%D0%BE%D0%B3%D0%BE_%D0%B7%D0%BD%D0%B0%D1%87%D0%B5%D0%BD%D0%B8%D1%8F_%D0%A0%D0%BE%D1%81%D1%81%D0%B8%D0%B8"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ru.wikipedia.org/wiki/%D0%91%D0%BE%D0%B3%D0%BE%D1%80%D0%BE%D0%B4%D0%B8%D1%86%D0%BA" TargetMode="External"/><Relationship Id="rId47" Type="http://schemas.openxmlformats.org/officeDocument/2006/relationships/hyperlink" Target="http://ru.wikipedia.org/wiki/%D0%9A%D1%80%D0%B0%D1%81%D0%BD%D0%BE%D0%B4%D0%B0%D1%80" TargetMode="External"/><Relationship Id="rId50" Type="http://schemas.openxmlformats.org/officeDocument/2006/relationships/hyperlink" Target="http://ru.wikipedia.org/wiki/%D0%90%D0%B2%D1%82%D0%BE%D0%BC%D0%B0%D0%B3%D0%B8%D1%81%D1%82%D1%80%D0%B0%D0%BB%D1%8C" TargetMode="External"/><Relationship Id="rId55" Type="http://schemas.openxmlformats.org/officeDocument/2006/relationships/hyperlink" Target="http://ru.wikipedia.org/wiki/%D0%A5%D0%B8%D0%BC%D0%BA%D0%B8" TargetMode="External"/><Relationship Id="rId63" Type="http://schemas.openxmlformats.org/officeDocument/2006/relationships/hyperlink" Target="http://ru.wikipedia.org/wiki/%D0%A5%D0%B8%D0%BC%D0%BA%D0%B8" TargetMode="External"/><Relationship Id="rId68"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ru.wikipedia.org/wiki/%D0%9C%D0%BE%D1%81%D0%BA%D0%B2%D0%B0" TargetMode="External"/><Relationship Id="rId45" Type="http://schemas.openxmlformats.org/officeDocument/2006/relationships/hyperlink" Target="http://ru.wikipedia.org/wiki/%D0%92%D0%BE%D1%80%D0%BE%D0%BD%D0%B5%D0%B6" TargetMode="External"/><Relationship Id="rId53" Type="http://schemas.openxmlformats.org/officeDocument/2006/relationships/hyperlink" Target="http://ru.wikipedia.org/wiki/%D0%A8%D0%BE%D1%81%D1%81%D0%B5" TargetMode="External"/><Relationship Id="rId58" Type="http://schemas.openxmlformats.org/officeDocument/2006/relationships/hyperlink" Target="http://ru.wikipedia.org/wiki/%D0%9B%D0%B5%D0%BD%D0%B8%D0%BD%D0%B3%D1%80%D0%B0%D0%B4%D1%81%D0%BA%D0%B8%D0%B9_%D0%BF%D1%80%D0%BE%D1%81%D0%BF%D0%B5%D0%BA%D1%82"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ru.wikipedia.org/wiki/%D0%A1%D0%BF%D0%B8%D1%81%D0%BE%D0%BA_%D0%B5%D0%B2%D1%80%D0%BE%D0%BF%D0%B5%D0%B9%D1%81%D0%BA%D0%B8%D1%85_%D0%B0%D0%B2%D1%82%D0%BE%D0%BC%D0%BE%D0%B1%D0%B8%D0%BB%D1%8C%D0%BD%D1%8B%D1%85_%D0%BC%D0%B0%D1%80%D1%88%D1%80%D1%83%D1%82%D0%BE%D0%B2" TargetMode="External"/><Relationship Id="rId57" Type="http://schemas.openxmlformats.org/officeDocument/2006/relationships/hyperlink" Target="http://ru.wikipedia.org/wiki/%D0%95%D0%B2%D1%80%D0%BE%D0%BF%D0%B5%D0%B9%D1%81%D0%BA%D0%B8%D0%B9_%D0%BC%D0%B0%D1%80%D1%88%D1%80%D1%83%D1%82_E105" TargetMode="External"/><Relationship Id="rId61" Type="http://schemas.openxmlformats.org/officeDocument/2006/relationships/hyperlink" Target="http://ru.wikipedia.org/wiki/%D0%9C%D0%BE%D1%81%D0%BA%D0%BE%D0%B2%D1%81%D0%BA%D0%B0%D1%8F_%D0%BE%D0%B1%D0%BB%D0%B0%D1%81%D1%82%D1%8C"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ru.wikipedia.org/wiki/%D0%95%D0%BB%D0%B5%D1%86" TargetMode="External"/><Relationship Id="rId52" Type="http://schemas.openxmlformats.org/officeDocument/2006/relationships/hyperlink" Target="http://ru.wikipedia.org/wiki/1924_%D0%B3%D0%BE%D0%B4" TargetMode="External"/><Relationship Id="rId60" Type="http://schemas.openxmlformats.org/officeDocument/2006/relationships/hyperlink" Target="http://ru.wikipedia.org/wiki/%D0%9C%D0%BE%D1%81%D0%BA%D0%B2%D0%B0" TargetMode="External"/><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ru.wikipedia.org/wiki/%D0%95%D1%84%D1%80%D0%B5%D0%BC%D0%BE%D0%B2_(%D0%B3%D0%BE%D1%80%D0%BE%D0%B4)" TargetMode="External"/><Relationship Id="rId48" Type="http://schemas.openxmlformats.org/officeDocument/2006/relationships/hyperlink" Target="http://ru.wikipedia.org/wiki/%D0%9D%D0%BE%D0%B2%D0%BE%D1%80%D0%BE%D1%81%D1%81%D0%B8%D0%B9%D1%81%D0%BA" TargetMode="External"/><Relationship Id="rId56" Type="http://schemas.openxmlformats.org/officeDocument/2006/relationships/hyperlink" Target="http://ru.wikipedia.org/wiki/%D0%9C10_(%D0%B0%D0%B2%D1%82%D0%BE%D0%B4%D0%BE%D1%80%D0%BE%D0%B3%D0%B0,_%D0%A0%D0%BE%D1%81%D1%81%D0%B8%D1%8F)" TargetMode="External"/><Relationship Id="rId64" Type="http://schemas.openxmlformats.org/officeDocument/2006/relationships/hyperlink" Target="http://ru.wikipedia.org/wiki/%D0%97%D0%B5%D0%BB%D0%B5%D0%BD%D0%BE%D0%B3%D1%80%D0%B0%D0%B4" TargetMode="External"/><Relationship Id="rId8" Type="http://schemas.openxmlformats.org/officeDocument/2006/relationships/image" Target="media/image2.jpeg"/><Relationship Id="rId51" Type="http://schemas.openxmlformats.org/officeDocument/2006/relationships/hyperlink" Target="http://savelevo.ru/dostupnost.php"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ru.wikipedia.org/wiki/%D0%A0%D0%BE%D1%81%D1%82%D0%BE%D0%B2-%D0%BD%D0%B0-%D0%94%D0%BE%D0%BD%D1%83" TargetMode="External"/><Relationship Id="rId59" Type="http://schemas.openxmlformats.org/officeDocument/2006/relationships/hyperlink" Target="http://ru.wikipedia.org/w/index.php?title=%D0%A8%D0%B5%D1%80%D0%B5%D0%BC%D0%B5%D1%82%D1%8C%D0%B5%D0%B2%D1%81%D0%BA%D0%BE%D0%B5_%D1%88%D0%BE%D1%81%D1%81%D0%B5&amp;action=edit&amp;redlink=1"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ru.wikipedia.org/wiki/%D0%92%D0%B8%D0%B4%D0%BD%D0%BE%D0%B5" TargetMode="External"/><Relationship Id="rId54" Type="http://schemas.openxmlformats.org/officeDocument/2006/relationships/hyperlink" Target="http://ru.wikipedia.org/wiki/%D0%9C%D0%BE%D1%81%D0%BA%D0%B2%D0%B0" TargetMode="External"/><Relationship Id="rId62" Type="http://schemas.openxmlformats.org/officeDocument/2006/relationships/hyperlink" Target="http://ru.wikipedia.org/wiki/%D0%A8%D0%B5%D1%80%D0%B5%D0%BC%D0%B5%D1%82%D1%8C%D0%B5%D0%B2%D0%BE_(%D0%B0%D1%8D%D1%80%D0%BE%D0%BF%D0%BE%D1%80%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2317</Words>
  <Characters>13208</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OSRAM AG</Company>
  <LinksUpToDate>false</LinksUpToDate>
  <CharactersWithSpaces>15495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AnnaSK</dc:creator>
  <cp:lastModifiedBy>m.rogozhina</cp:lastModifiedBy>
  <cp:revision>3</cp:revision>
  <cp:lastPrinted>2012-12-27T06:49:00Z</cp:lastPrinted>
  <dcterms:created xsi:type="dcterms:W3CDTF">2013-02-26T08:56:00Z</dcterms:created>
  <dcterms:modified xsi:type="dcterms:W3CDTF">2013-02-26T08:58:00Z</dcterms:modified>
</cp:coreProperties>
</file>